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C2761" w14:textId="77777777" w:rsidR="00000000" w:rsidRDefault="00FC4C14">
      <w:pPr>
        <w:keepNext/>
        <w:ind w:left="-284" w:right="-286" w:firstLine="568"/>
        <w:jc w:val="center"/>
      </w:pPr>
      <w:r>
        <w:rPr>
          <w:rFonts w:ascii="Times New Roman" w:hAnsi="Times New Roman" w:cs="Liberation Serif"/>
          <w:color w:val="111111"/>
          <w:sz w:val="26"/>
          <w:szCs w:val="26"/>
        </w:rPr>
        <w:t>УПРАВЛЕНИЕ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ОБРАЗОВАНИЕМ</w:t>
      </w:r>
      <w:r>
        <w:rPr>
          <w:rFonts w:ascii="Times New Roman" w:hAnsi="Times New Roman" w:cs="Liberation Serif"/>
          <w:color w:val="111111"/>
          <w:sz w:val="26"/>
          <w:szCs w:val="26"/>
        </w:rPr>
        <w:br/>
      </w:r>
      <w:r>
        <w:rPr>
          <w:rFonts w:ascii="Times New Roman" w:hAnsi="Times New Roman" w:cs="Liberation Serif"/>
          <w:color w:val="111111"/>
          <w:sz w:val="26"/>
          <w:szCs w:val="26"/>
        </w:rPr>
        <w:t>КАЧКАНАРСКОГО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МУНИЦИПАЛЬНОГО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ОКРУГА</w:t>
      </w:r>
    </w:p>
    <w:p w14:paraId="5FEFA920" w14:textId="77777777" w:rsidR="00000000" w:rsidRDefault="00FC4C14">
      <w:pPr>
        <w:ind w:left="-284" w:right="-286" w:firstLine="568"/>
        <w:jc w:val="center"/>
        <w:rPr>
          <w:rFonts w:ascii="Times New Roman" w:hAnsi="Times New Roman" w:cs="Liberation Serif"/>
          <w:color w:val="111111"/>
          <w:sz w:val="26"/>
          <w:szCs w:val="26"/>
        </w:rPr>
      </w:pPr>
    </w:p>
    <w:p w14:paraId="08381841" w14:textId="77777777" w:rsidR="00000000" w:rsidRDefault="00FC4C14">
      <w:pPr>
        <w:ind w:left="-284" w:right="-286" w:firstLine="568"/>
        <w:jc w:val="center"/>
      </w:pPr>
      <w:r>
        <w:rPr>
          <w:rFonts w:ascii="Times New Roman" w:hAnsi="Times New Roman" w:cs="Liberation Serif"/>
          <w:color w:val="111111"/>
          <w:sz w:val="26"/>
          <w:szCs w:val="26"/>
        </w:rPr>
        <w:t>ПОСТАНОВЛЕНИЕ</w:t>
      </w:r>
    </w:p>
    <w:p w14:paraId="6B07311B" w14:textId="77777777" w:rsidR="00000000" w:rsidRDefault="00FC4C14">
      <w:pPr>
        <w:ind w:left="-284" w:right="-286" w:firstLine="568"/>
        <w:rPr>
          <w:rFonts w:ascii="Times New Roman" w:hAnsi="Times New Roman" w:cs="Liberation Serif"/>
          <w:color w:val="111111"/>
          <w:sz w:val="26"/>
          <w:szCs w:val="26"/>
        </w:rPr>
      </w:pPr>
    </w:p>
    <w:p w14:paraId="0DF3BB31" w14:textId="77777777" w:rsidR="00000000" w:rsidRDefault="00FC4C14">
      <w:pPr>
        <w:ind w:left="-284" w:right="-286" w:firstLine="568"/>
      </w:pPr>
      <w:r>
        <w:rPr>
          <w:rFonts w:ascii="Times New Roman" w:hAnsi="Times New Roman" w:cs="Liberation Serif"/>
          <w:color w:val="111111"/>
          <w:sz w:val="26"/>
          <w:szCs w:val="26"/>
        </w:rPr>
        <w:t xml:space="preserve">_____________ </w:t>
      </w:r>
      <w:r>
        <w:rPr>
          <w:rFonts w:ascii="Times New Roman" w:hAnsi="Times New Roman" w:cs="Liberation Serif"/>
          <w:color w:val="111111"/>
          <w:sz w:val="26"/>
          <w:szCs w:val="26"/>
        </w:rPr>
        <w:t>№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_______                                                                                  </w:t>
      </w:r>
      <w:r>
        <w:rPr>
          <w:rFonts w:ascii="Times New Roman" w:hAnsi="Times New Roman" w:cs="Liberation Serif"/>
          <w:color w:val="111111"/>
          <w:sz w:val="26"/>
          <w:szCs w:val="26"/>
        </w:rPr>
        <w:t>г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. </w:t>
      </w:r>
      <w:r>
        <w:rPr>
          <w:rFonts w:ascii="Times New Roman" w:hAnsi="Times New Roman" w:cs="Liberation Serif"/>
          <w:color w:val="111111"/>
          <w:sz w:val="26"/>
          <w:szCs w:val="26"/>
        </w:rPr>
        <w:t>Качканар</w:t>
      </w:r>
    </w:p>
    <w:p w14:paraId="5A610D4F" w14:textId="77777777" w:rsidR="00000000" w:rsidRDefault="00FC4C14">
      <w:pPr>
        <w:ind w:left="-284" w:right="-286" w:firstLine="568"/>
        <w:rPr>
          <w:rFonts w:ascii="Times New Roman" w:hAnsi="Times New Roman" w:cs="Liberation Serif"/>
          <w:color w:val="111111"/>
          <w:sz w:val="26"/>
          <w:szCs w:val="26"/>
        </w:rPr>
      </w:pPr>
    </w:p>
    <w:p w14:paraId="5848669D" w14:textId="77777777" w:rsidR="00000000" w:rsidRDefault="00FC4C14">
      <w:pPr>
        <w:ind w:left="-284" w:right="-286" w:firstLine="568"/>
        <w:rPr>
          <w:rFonts w:ascii="Times New Roman" w:hAnsi="Times New Roman" w:cs="Liberation Serif"/>
          <w:color w:val="111111"/>
          <w:sz w:val="26"/>
          <w:szCs w:val="26"/>
        </w:rPr>
      </w:pPr>
    </w:p>
    <w:p w14:paraId="6C9589D9" w14:textId="77777777" w:rsidR="00000000" w:rsidRDefault="00FC4C14">
      <w:pPr>
        <w:pStyle w:val="ConsPlusNormal"/>
        <w:ind w:left="-284" w:right="-286" w:firstLine="568"/>
        <w:jc w:val="center"/>
      </w:pPr>
      <w:r>
        <w:rPr>
          <w:rFonts w:ascii="Times New Roman" w:hAnsi="Times New Roman" w:cs="Liberation Serif"/>
          <w:b/>
          <w:i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  <w:lang w:eastAsia="ru-RU"/>
        </w:rPr>
        <w:t>О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б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утверждении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порядка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финансирования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расходов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,</w:t>
      </w:r>
    </w:p>
    <w:p w14:paraId="3FD62A7D" w14:textId="77777777" w:rsidR="00000000" w:rsidRDefault="00FC4C14">
      <w:pPr>
        <w:ind w:left="-284" w:firstLine="568"/>
        <w:jc w:val="center"/>
      </w:pP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связанных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с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получением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начального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общего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,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основного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общего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,</w:t>
      </w:r>
    </w:p>
    <w:p w14:paraId="1628E38A" w14:textId="77777777" w:rsidR="00000000" w:rsidRDefault="00FC4C14">
      <w:pPr>
        <w:ind w:left="-284" w:firstLine="568"/>
        <w:jc w:val="center"/>
      </w:pP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среднего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общего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образования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в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форме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семейн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ого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образовани</w:t>
      </w:r>
      <w:r>
        <w:rPr>
          <w:rFonts w:ascii="Times New Roman" w:hAnsi="Times New Roman" w:cs="Courier New"/>
          <w:b/>
          <w:color w:val="111111"/>
          <w:sz w:val="26"/>
          <w:szCs w:val="26"/>
        </w:rPr>
        <w:t>я</w:t>
      </w:r>
    </w:p>
    <w:p w14:paraId="39ADEEB7" w14:textId="77777777" w:rsidR="00000000" w:rsidRDefault="00FC4C14">
      <w:pPr>
        <w:ind w:left="-284" w:right="-286" w:firstLine="568"/>
        <w:jc w:val="center"/>
      </w:pP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на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территории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Качканарского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муниципального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округа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</w:p>
    <w:p w14:paraId="60ABA431" w14:textId="77777777" w:rsidR="00000000" w:rsidRDefault="00FC4C14">
      <w:pPr>
        <w:spacing w:line="276" w:lineRule="auto"/>
        <w:ind w:left="142"/>
        <w:rPr>
          <w:rFonts w:ascii="Times New Roman" w:hAnsi="Times New Roman" w:cs="Liberation Serif"/>
          <w:b/>
          <w:i/>
          <w:color w:val="111111"/>
          <w:sz w:val="26"/>
          <w:szCs w:val="26"/>
        </w:rPr>
      </w:pPr>
    </w:p>
    <w:p w14:paraId="33C6D11B" w14:textId="77777777" w:rsidR="00000000" w:rsidRDefault="00FC4C14">
      <w:pPr>
        <w:pStyle w:val="ConsPlusNormal"/>
        <w:ind w:left="-284" w:firstLine="568"/>
        <w:jc w:val="center"/>
        <w:rPr>
          <w:rFonts w:ascii="Times New Roman" w:hAnsi="Times New Roman" w:cs="Liberation Serif"/>
          <w:b/>
          <w:i/>
          <w:color w:val="111111"/>
          <w:sz w:val="26"/>
          <w:szCs w:val="26"/>
        </w:rPr>
      </w:pPr>
    </w:p>
    <w:p w14:paraId="6D50C276" w14:textId="77777777" w:rsidR="00000000" w:rsidRDefault="00FC4C14">
      <w:pPr>
        <w:ind w:left="-284" w:firstLine="568"/>
        <w:jc w:val="both"/>
      </w:pPr>
      <w:r>
        <w:rPr>
          <w:rFonts w:ascii="Times New Roman" w:hAnsi="Times New Roman" w:cs="Liberation Serif"/>
          <w:color w:val="111111"/>
          <w:sz w:val="26"/>
          <w:szCs w:val="26"/>
        </w:rPr>
        <w:t>В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соответствии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с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Федеральным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hyperlink r:id="rId6" w:history="1">
        <w:r>
          <w:rPr>
            <w:rFonts w:ascii="Times New Roman" w:hAnsi="Times New Roman" w:cs="Liberation Serif"/>
            <w:color w:val="111111"/>
            <w:sz w:val="26"/>
            <w:szCs w:val="26"/>
          </w:rPr>
          <w:t>законом</w:t>
        </w:r>
      </w:hyperlink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от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29.12.2012 </w:t>
      </w:r>
      <w:r>
        <w:rPr>
          <w:rFonts w:ascii="Times New Roman" w:hAnsi="Times New Roman" w:cs="Liberation Serif"/>
          <w:color w:val="111111"/>
          <w:sz w:val="26"/>
          <w:szCs w:val="26"/>
        </w:rPr>
        <w:t>№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273-</w:t>
      </w:r>
      <w:r>
        <w:rPr>
          <w:rFonts w:ascii="Times New Roman" w:hAnsi="Times New Roman" w:cs="Liberation Serif"/>
          <w:color w:val="111111"/>
          <w:sz w:val="26"/>
          <w:szCs w:val="26"/>
        </w:rPr>
        <w:t>ФЗ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«Об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образовании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в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Российской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Федерации»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, </w:t>
      </w:r>
      <w:r>
        <w:rPr>
          <w:rFonts w:ascii="Times New Roman" w:hAnsi="Times New Roman" w:cs="Liberation Serif"/>
          <w:color w:val="111111"/>
          <w:sz w:val="26"/>
          <w:szCs w:val="26"/>
        </w:rPr>
        <w:t>Федеральным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hyperlink r:id="rId7" w:history="1">
        <w:r>
          <w:rPr>
            <w:rFonts w:ascii="Times New Roman" w:hAnsi="Times New Roman" w:cs="Liberation Serif"/>
            <w:color w:val="111111"/>
            <w:sz w:val="26"/>
            <w:szCs w:val="26"/>
          </w:rPr>
          <w:t>законом</w:t>
        </w:r>
      </w:hyperlink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от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06.10.2003 </w:t>
      </w:r>
      <w:r>
        <w:rPr>
          <w:rFonts w:ascii="Times New Roman" w:hAnsi="Times New Roman" w:cs="Liberation Serif"/>
          <w:color w:val="111111"/>
          <w:sz w:val="26"/>
          <w:szCs w:val="26"/>
        </w:rPr>
        <w:t>№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131-</w:t>
      </w:r>
      <w:r>
        <w:rPr>
          <w:rFonts w:ascii="Times New Roman" w:hAnsi="Times New Roman" w:cs="Liberation Serif"/>
          <w:color w:val="111111"/>
          <w:sz w:val="26"/>
          <w:szCs w:val="26"/>
        </w:rPr>
        <w:t>ФЗ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«Об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общих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принципах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организации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местного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самоуправления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в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Российской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Федерации»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, </w:t>
      </w:r>
      <w:hyperlink r:id="rId8" w:history="1">
        <w:r>
          <w:rPr>
            <w:rFonts w:ascii="Times New Roman" w:hAnsi="Times New Roman" w:cs="Liberation Serif"/>
            <w:color w:val="111111"/>
            <w:sz w:val="26"/>
            <w:szCs w:val="26"/>
          </w:rPr>
          <w:t>статьей 29</w:t>
        </w:r>
      </w:hyperlink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Закона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Свердловской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области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от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15.07.2013 </w:t>
      </w:r>
      <w:r>
        <w:rPr>
          <w:rFonts w:ascii="Times New Roman" w:hAnsi="Times New Roman" w:cs="Liberation Serif"/>
          <w:color w:val="111111"/>
          <w:sz w:val="26"/>
          <w:szCs w:val="26"/>
        </w:rPr>
        <w:t>№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78-</w:t>
      </w:r>
      <w:r>
        <w:rPr>
          <w:rFonts w:ascii="Times New Roman" w:hAnsi="Times New Roman" w:cs="Liberation Serif"/>
          <w:color w:val="111111"/>
          <w:sz w:val="26"/>
          <w:szCs w:val="26"/>
        </w:rPr>
        <w:t>ОЗ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«Об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образовании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в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Свердловской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области»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, </w:t>
      </w:r>
      <w:hyperlink r:id="rId9" w:history="1">
        <w:r>
          <w:rPr>
            <w:rFonts w:ascii="Times New Roman" w:hAnsi="Times New Roman" w:cs="Liberation Serif"/>
            <w:color w:val="111111"/>
            <w:sz w:val="26"/>
            <w:szCs w:val="26"/>
          </w:rPr>
          <w:t>Постановлением</w:t>
        </w:r>
      </w:hyperlink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Правительства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Свердловской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области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от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10.07.2013 </w:t>
      </w:r>
      <w:r>
        <w:rPr>
          <w:rFonts w:ascii="Times New Roman" w:hAnsi="Times New Roman" w:cs="Liberation Serif"/>
          <w:color w:val="111111"/>
          <w:sz w:val="26"/>
          <w:szCs w:val="26"/>
        </w:rPr>
        <w:t>№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873-</w:t>
      </w:r>
      <w:r>
        <w:rPr>
          <w:rFonts w:ascii="Times New Roman" w:hAnsi="Times New Roman" w:cs="Liberation Serif"/>
          <w:color w:val="111111"/>
          <w:sz w:val="26"/>
          <w:szCs w:val="26"/>
        </w:rPr>
        <w:t>ПП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«Об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утверждении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Порядка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финансирования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расходов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, </w:t>
      </w:r>
      <w:r>
        <w:rPr>
          <w:rFonts w:ascii="Times New Roman" w:hAnsi="Times New Roman" w:cs="Liberation Serif"/>
          <w:color w:val="111111"/>
          <w:sz w:val="26"/>
          <w:szCs w:val="26"/>
        </w:rPr>
        <w:t>связанных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с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получением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начального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общего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, </w:t>
      </w:r>
      <w:r>
        <w:rPr>
          <w:rFonts w:ascii="Times New Roman" w:hAnsi="Times New Roman" w:cs="Liberation Serif"/>
          <w:color w:val="111111"/>
          <w:sz w:val="26"/>
          <w:szCs w:val="26"/>
        </w:rPr>
        <w:t>основного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общего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, </w:t>
      </w:r>
      <w:r>
        <w:rPr>
          <w:rFonts w:ascii="Times New Roman" w:hAnsi="Times New Roman" w:cs="Liberation Serif"/>
          <w:color w:val="111111"/>
          <w:sz w:val="26"/>
          <w:szCs w:val="26"/>
        </w:rPr>
        <w:t>среднего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общего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образования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в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форме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семейного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образования»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, </w:t>
      </w:r>
      <w:r>
        <w:rPr>
          <w:rFonts w:ascii="Times New Roman" w:hAnsi="Times New Roman" w:cs="Liberation Serif"/>
          <w:color w:val="111111"/>
          <w:sz w:val="26"/>
          <w:szCs w:val="26"/>
        </w:rPr>
        <w:t>в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целях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реализации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потребностей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и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возможностей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граждан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осваивать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пр</w:t>
      </w:r>
      <w:r>
        <w:rPr>
          <w:rFonts w:ascii="Times New Roman" w:hAnsi="Times New Roman" w:cs="Liberation Serif"/>
          <w:color w:val="111111"/>
          <w:sz w:val="26"/>
          <w:szCs w:val="26"/>
        </w:rPr>
        <w:t>ограммы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общего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образования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в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форме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семейного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образования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, </w:t>
      </w:r>
      <w:r>
        <w:rPr>
          <w:rFonts w:ascii="Times New Roman" w:hAnsi="Times New Roman" w:cs="Liberation Serif"/>
          <w:color w:val="111111"/>
          <w:sz w:val="26"/>
          <w:szCs w:val="26"/>
        </w:rPr>
        <w:t>руководствуясь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Положением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 </w:t>
      </w:r>
      <w:r>
        <w:rPr>
          <w:rFonts w:ascii="Times New Roman" w:hAnsi="Times New Roman" w:cs="Liberation Serif"/>
          <w:color w:val="111111"/>
          <w:sz w:val="26"/>
          <w:szCs w:val="26"/>
        </w:rPr>
        <w:t>Управления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образованием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Качканарского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муниципального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округа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, </w:t>
      </w:r>
    </w:p>
    <w:p w14:paraId="4E4117E9" w14:textId="77777777" w:rsidR="00000000" w:rsidRDefault="00FC4C14">
      <w:pPr>
        <w:ind w:left="-284" w:right="-286" w:firstLine="568"/>
        <w:rPr>
          <w:rFonts w:ascii="Times New Roman" w:hAnsi="Times New Roman" w:cs="Liberation Serif"/>
          <w:b/>
          <w:color w:val="111111"/>
          <w:sz w:val="26"/>
          <w:szCs w:val="26"/>
        </w:rPr>
      </w:pPr>
    </w:p>
    <w:p w14:paraId="323F26FA" w14:textId="77777777" w:rsidR="00000000" w:rsidRDefault="00FC4C14">
      <w:pPr>
        <w:ind w:right="-283" w:firstLine="680"/>
      </w:pPr>
      <w:r>
        <w:rPr>
          <w:rFonts w:ascii="Times New Roman" w:hAnsi="Times New Roman" w:cs="Liberation Serif"/>
          <w:color w:val="111111"/>
          <w:sz w:val="26"/>
          <w:szCs w:val="26"/>
        </w:rPr>
        <w:t>ПОСТАНОВЛЯЕТ</w:t>
      </w:r>
      <w:r>
        <w:rPr>
          <w:rFonts w:ascii="Times New Roman" w:hAnsi="Times New Roman" w:cs="Liberation Serif"/>
          <w:color w:val="111111"/>
          <w:sz w:val="26"/>
          <w:szCs w:val="26"/>
        </w:rPr>
        <w:t>:</w:t>
      </w:r>
    </w:p>
    <w:p w14:paraId="3BC71CC9" w14:textId="77777777" w:rsidR="00000000" w:rsidRDefault="00FC4C14">
      <w:pPr>
        <w:ind w:left="-284" w:right="-286" w:firstLine="568"/>
        <w:rPr>
          <w:rFonts w:ascii="Times New Roman" w:hAnsi="Times New Roman" w:cs="Liberation Serif"/>
          <w:color w:val="111111"/>
          <w:sz w:val="26"/>
          <w:szCs w:val="26"/>
        </w:rPr>
      </w:pPr>
    </w:p>
    <w:p w14:paraId="60A82E4C" w14:textId="77777777" w:rsidR="00000000" w:rsidRDefault="00FC4C14">
      <w:pPr>
        <w:pStyle w:val="ConsPlusNormal"/>
        <w:spacing w:before="160"/>
        <w:ind w:firstLine="68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1. </w:t>
      </w:r>
      <w:r>
        <w:rPr>
          <w:rFonts w:ascii="Times New Roman" w:hAnsi="Times New Roman"/>
          <w:color w:val="111111"/>
          <w:sz w:val="26"/>
          <w:szCs w:val="26"/>
        </w:rPr>
        <w:t>Утвердить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hyperlink r:id="rId10" w:history="1">
        <w:r>
          <w:rPr>
            <w:rFonts w:ascii="Times New Roman" w:hAnsi="Times New Roman"/>
            <w:color w:val="111111"/>
            <w:sz w:val="26"/>
            <w:szCs w:val="26"/>
          </w:rPr>
          <w:t>Порядок</w:t>
        </w:r>
      </w:hyperlink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финансирования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связанных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получением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</w:t>
      </w:r>
      <w:r>
        <w:rPr>
          <w:rFonts w:ascii="Times New Roman" w:hAnsi="Times New Roman"/>
          <w:color w:val="111111"/>
          <w:sz w:val="26"/>
          <w:szCs w:val="26"/>
        </w:rPr>
        <w:t>ачального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основного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среднего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форме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семейного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территории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Качканарского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округа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прилагается</w:t>
      </w:r>
      <w:r>
        <w:rPr>
          <w:rFonts w:ascii="Times New Roman" w:hAnsi="Times New Roman"/>
          <w:color w:val="111111"/>
          <w:sz w:val="26"/>
          <w:szCs w:val="26"/>
        </w:rPr>
        <w:t>).</w:t>
      </w:r>
    </w:p>
    <w:p w14:paraId="2F050D4D" w14:textId="77777777" w:rsidR="00000000" w:rsidRDefault="00FC4C14">
      <w:pPr>
        <w:ind w:firstLine="680"/>
        <w:jc w:val="both"/>
      </w:pP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>2</w:t>
      </w:r>
      <w:bookmarkStart w:id="0" w:name="Par2"/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 xml:space="preserve">.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Настоящее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постановление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опубликовать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в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газете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«Качканарское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время»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и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обнародовать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на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о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фициальном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сайте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Качканарского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муниципального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округа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в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информационно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-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телекоммуникационной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сети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общего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пользования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«Интернет»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  <w:lang w:eastAsia="ru-RU"/>
        </w:rPr>
        <w:t>.</w:t>
      </w:r>
    </w:p>
    <w:p w14:paraId="6FDC07D4" w14:textId="77777777" w:rsidR="00000000" w:rsidRDefault="00FC4C14">
      <w:pPr>
        <w:ind w:firstLine="68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3. </w:t>
      </w:r>
      <w:r>
        <w:rPr>
          <w:rFonts w:ascii="Times New Roman" w:hAnsi="Times New Roman"/>
          <w:color w:val="111111"/>
          <w:sz w:val="26"/>
          <w:szCs w:val="26"/>
        </w:rPr>
        <w:t>Настоящее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постановление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вступает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силу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после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опубликования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67254D72" w14:textId="77777777" w:rsidR="00000000" w:rsidRDefault="00FC4C14">
      <w:pPr>
        <w:ind w:right="-283" w:firstLine="680"/>
        <w:jc w:val="both"/>
      </w:pPr>
      <w:r>
        <w:rPr>
          <w:rFonts w:ascii="Times New Roman" w:hAnsi="Times New Roman" w:cs="Times New Roman"/>
          <w:bCs/>
          <w:iCs/>
          <w:color w:val="111111"/>
          <w:sz w:val="26"/>
          <w:szCs w:val="26"/>
        </w:rPr>
        <w:t xml:space="preserve">4.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>Контроль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>за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>исполнением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>настоящего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>постановления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>оставляю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>з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>а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>собой</w:t>
      </w:r>
      <w:r>
        <w:rPr>
          <w:rFonts w:ascii="Times New Roman" w:hAnsi="Times New Roman" w:cs="Liberation Serif"/>
          <w:bCs/>
          <w:iCs/>
          <w:color w:val="111111"/>
          <w:sz w:val="26"/>
          <w:szCs w:val="26"/>
        </w:rPr>
        <w:t>.</w:t>
      </w:r>
    </w:p>
    <w:p w14:paraId="1D18EAF4" w14:textId="77777777" w:rsidR="00000000" w:rsidRDefault="00FC4C14">
      <w:pPr>
        <w:ind w:left="-284" w:right="-286" w:firstLine="680"/>
        <w:jc w:val="both"/>
        <w:rPr>
          <w:rFonts w:ascii="Times New Roman" w:hAnsi="Times New Roman" w:cs="Liberation Serif"/>
          <w:bCs/>
          <w:iCs/>
          <w:color w:val="111111"/>
          <w:sz w:val="26"/>
          <w:szCs w:val="26"/>
        </w:rPr>
      </w:pPr>
    </w:p>
    <w:p w14:paraId="5FFA52A1" w14:textId="77777777" w:rsidR="00000000" w:rsidRDefault="00FC4C14">
      <w:pPr>
        <w:ind w:left="-284" w:right="-286" w:firstLine="680"/>
        <w:jc w:val="both"/>
        <w:rPr>
          <w:rFonts w:ascii="Times New Roman" w:hAnsi="Times New Roman" w:cs="Liberation Serif"/>
          <w:bCs/>
          <w:iCs/>
          <w:color w:val="111111"/>
          <w:sz w:val="26"/>
          <w:szCs w:val="26"/>
        </w:rPr>
      </w:pPr>
    </w:p>
    <w:p w14:paraId="2140C8FA" w14:textId="77777777" w:rsidR="00000000" w:rsidRDefault="00FC4C14">
      <w:pPr>
        <w:ind w:left="-284" w:right="-286" w:firstLine="680"/>
        <w:jc w:val="both"/>
        <w:rPr>
          <w:rFonts w:ascii="Times New Roman" w:hAnsi="Times New Roman" w:cs="Liberation Serif"/>
          <w:bCs/>
          <w:iCs/>
          <w:color w:val="111111"/>
          <w:sz w:val="26"/>
          <w:szCs w:val="26"/>
        </w:rPr>
      </w:pPr>
    </w:p>
    <w:p w14:paraId="4D6AD42B" w14:textId="77777777" w:rsidR="00000000" w:rsidRDefault="00FC4C14">
      <w:pPr>
        <w:ind w:left="-284" w:right="-286" w:firstLine="680"/>
        <w:jc w:val="both"/>
      </w:pPr>
      <w:r>
        <w:rPr>
          <w:rFonts w:ascii="Times New Roman" w:hAnsi="Times New Roman" w:cs="Liberation Serif"/>
          <w:color w:val="111111"/>
          <w:sz w:val="26"/>
          <w:szCs w:val="26"/>
        </w:rPr>
        <w:t>Начальник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Управления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образованием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</w:p>
    <w:p w14:paraId="165A5C0D" w14:textId="77777777" w:rsidR="00000000" w:rsidRDefault="00FC4C14">
      <w:pPr>
        <w:ind w:left="-284" w:right="-286" w:firstLine="680"/>
        <w:jc w:val="both"/>
      </w:pPr>
      <w:r>
        <w:rPr>
          <w:rFonts w:ascii="Times New Roman" w:hAnsi="Times New Roman" w:cs="Liberation Serif"/>
          <w:color w:val="111111"/>
          <w:sz w:val="26"/>
          <w:szCs w:val="26"/>
        </w:rPr>
        <w:t>Качканарского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муниципального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color w:val="111111"/>
          <w:sz w:val="26"/>
          <w:szCs w:val="26"/>
        </w:rPr>
        <w:t>округа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 w:cs="Liberation Serif"/>
          <w:color w:val="111111"/>
          <w:sz w:val="26"/>
          <w:szCs w:val="26"/>
        </w:rPr>
        <w:t>М</w:t>
      </w:r>
      <w:r>
        <w:rPr>
          <w:rFonts w:ascii="Times New Roman" w:hAnsi="Times New Roman" w:cs="Liberation Serif"/>
          <w:color w:val="111111"/>
          <w:sz w:val="26"/>
          <w:szCs w:val="26"/>
        </w:rPr>
        <w:t>.</w:t>
      </w:r>
      <w:r>
        <w:rPr>
          <w:rFonts w:ascii="Times New Roman" w:hAnsi="Times New Roman" w:cs="Liberation Serif"/>
          <w:color w:val="111111"/>
          <w:sz w:val="26"/>
          <w:szCs w:val="26"/>
        </w:rPr>
        <w:t>А</w:t>
      </w:r>
      <w:r>
        <w:rPr>
          <w:rFonts w:ascii="Times New Roman" w:hAnsi="Times New Roman" w:cs="Liberation Serif"/>
          <w:color w:val="111111"/>
          <w:sz w:val="26"/>
          <w:szCs w:val="26"/>
        </w:rPr>
        <w:t xml:space="preserve">. </w:t>
      </w:r>
      <w:r>
        <w:rPr>
          <w:rFonts w:ascii="Times New Roman" w:hAnsi="Times New Roman" w:cs="Liberation Serif"/>
          <w:color w:val="111111"/>
          <w:sz w:val="26"/>
          <w:szCs w:val="26"/>
        </w:rPr>
        <w:t>Мальцева</w:t>
      </w:r>
    </w:p>
    <w:p w14:paraId="238A1DD0" w14:textId="77777777" w:rsidR="00000000" w:rsidRDefault="00FC4C14">
      <w:pPr>
        <w:ind w:left="-284" w:right="-286" w:firstLine="680"/>
        <w:jc w:val="both"/>
        <w:rPr>
          <w:rFonts w:ascii="Times New Roman" w:hAnsi="Times New Roman" w:cs="Times New Roman"/>
          <w:color w:val="111111"/>
          <w:sz w:val="26"/>
          <w:szCs w:val="26"/>
        </w:rPr>
      </w:pPr>
    </w:p>
    <w:p w14:paraId="04A68C28" w14:textId="77777777" w:rsidR="00000000" w:rsidRDefault="00FC4C14">
      <w:pPr>
        <w:ind w:left="-284" w:right="-286" w:firstLine="680"/>
        <w:jc w:val="both"/>
        <w:rPr>
          <w:rFonts w:ascii="Times New Roman" w:hAnsi="Times New Roman" w:cs="Times New Roman"/>
          <w:color w:val="111111"/>
          <w:sz w:val="26"/>
          <w:szCs w:val="26"/>
        </w:rPr>
      </w:pPr>
    </w:p>
    <w:p w14:paraId="045B9AF9" w14:textId="77777777" w:rsidR="00000000" w:rsidRDefault="00FC4C14">
      <w:pPr>
        <w:ind w:left="-284" w:right="-286" w:firstLine="680"/>
        <w:jc w:val="both"/>
        <w:rPr>
          <w:rFonts w:ascii="Times New Roman" w:hAnsi="Times New Roman" w:cs="Times New Roman"/>
          <w:color w:val="111111"/>
          <w:sz w:val="26"/>
          <w:szCs w:val="26"/>
        </w:rPr>
      </w:pPr>
    </w:p>
    <w:p w14:paraId="4954FE06" w14:textId="77777777" w:rsidR="00000000" w:rsidRDefault="00FC4C14">
      <w:pPr>
        <w:ind w:left="-284" w:right="-286" w:firstLine="680"/>
        <w:jc w:val="both"/>
        <w:rPr>
          <w:rFonts w:ascii="Times New Roman" w:hAnsi="Times New Roman" w:cs="Times New Roman"/>
          <w:color w:val="111111"/>
          <w:sz w:val="26"/>
          <w:szCs w:val="26"/>
        </w:rPr>
      </w:pPr>
    </w:p>
    <w:bookmarkEnd w:id="0"/>
    <w:p w14:paraId="5CA21587" w14:textId="77777777" w:rsidR="00000000" w:rsidRDefault="00FC4C14">
      <w:pPr>
        <w:ind w:left="-284" w:right="-286" w:firstLine="680"/>
        <w:jc w:val="center"/>
        <w:rPr>
          <w:rFonts w:ascii="Times New Roman" w:hAnsi="Times New Roman" w:cs="Times New Roman"/>
          <w:color w:val="111111"/>
          <w:sz w:val="26"/>
          <w:szCs w:val="26"/>
        </w:rPr>
      </w:pPr>
    </w:p>
    <w:p w14:paraId="5120C4B8" w14:textId="77777777" w:rsidR="00000000" w:rsidRDefault="00FC4C14">
      <w:pPr>
        <w:pStyle w:val="ConsPlusNormal"/>
        <w:jc w:val="center"/>
        <w:rPr>
          <w:rFonts w:ascii="Times New Roman" w:hAnsi="Times New Roman"/>
          <w:color w:val="111111"/>
          <w:sz w:val="26"/>
          <w:szCs w:val="26"/>
        </w:rPr>
      </w:pPr>
    </w:p>
    <w:p w14:paraId="7127972A" w14:textId="77777777" w:rsidR="00000000" w:rsidRDefault="00FC4C14">
      <w:pPr>
        <w:ind w:left="5040" w:right="-286"/>
      </w:pPr>
      <w:r>
        <w:rPr>
          <w:rFonts w:ascii="Times New Roman" w:hAnsi="Times New Roman" w:cs="Liberation Serif"/>
          <w:color w:val="111111"/>
          <w:sz w:val="22"/>
          <w:szCs w:val="22"/>
        </w:rPr>
        <w:t>Приложение</w:t>
      </w:r>
    </w:p>
    <w:p w14:paraId="16DF1BAC" w14:textId="77777777" w:rsidR="00000000" w:rsidRDefault="00FC4C14">
      <w:pPr>
        <w:ind w:left="5040" w:right="-286"/>
      </w:pPr>
      <w:r>
        <w:rPr>
          <w:rFonts w:ascii="Times New Roman" w:hAnsi="Times New Roman" w:cs="Liberation Serif"/>
          <w:color w:val="111111"/>
          <w:sz w:val="22"/>
          <w:szCs w:val="22"/>
        </w:rPr>
        <w:t>утверждено</w:t>
      </w:r>
    </w:p>
    <w:p w14:paraId="0835613E" w14:textId="77777777" w:rsidR="00000000" w:rsidRDefault="00FC4C14">
      <w:pPr>
        <w:ind w:left="5040" w:right="-286"/>
      </w:pPr>
      <w:r>
        <w:rPr>
          <w:rFonts w:ascii="Times New Roman" w:hAnsi="Times New Roman" w:cs="Liberation Serif"/>
          <w:color w:val="111111"/>
          <w:sz w:val="22"/>
          <w:szCs w:val="22"/>
        </w:rPr>
        <w:t>Постановлением</w:t>
      </w:r>
      <w:r>
        <w:rPr>
          <w:rFonts w:ascii="Times New Roman" w:hAnsi="Times New Roman" w:cs="Liberation Serif"/>
          <w:color w:val="111111"/>
          <w:sz w:val="22"/>
          <w:szCs w:val="22"/>
        </w:rPr>
        <w:t xml:space="preserve"> </w:t>
      </w:r>
      <w:r>
        <w:rPr>
          <w:rFonts w:ascii="Times New Roman" w:hAnsi="Times New Roman" w:cs="Liberation Serif"/>
          <w:color w:val="111111"/>
          <w:sz w:val="22"/>
          <w:szCs w:val="22"/>
        </w:rPr>
        <w:t>Управления</w:t>
      </w:r>
      <w:r>
        <w:rPr>
          <w:rFonts w:ascii="Times New Roman" w:hAnsi="Times New Roman" w:cs="Liberation Serif"/>
          <w:color w:val="111111"/>
          <w:sz w:val="22"/>
          <w:szCs w:val="22"/>
        </w:rPr>
        <w:t xml:space="preserve"> </w:t>
      </w:r>
      <w:r>
        <w:rPr>
          <w:rFonts w:ascii="Times New Roman" w:hAnsi="Times New Roman" w:cs="Liberation Serif"/>
          <w:color w:val="111111"/>
          <w:sz w:val="22"/>
          <w:szCs w:val="22"/>
        </w:rPr>
        <w:t>образованием</w:t>
      </w:r>
      <w:r>
        <w:rPr>
          <w:rFonts w:ascii="Times New Roman" w:hAnsi="Times New Roman" w:cs="Liberation Serif"/>
          <w:color w:val="111111"/>
          <w:sz w:val="22"/>
          <w:szCs w:val="22"/>
        </w:rPr>
        <w:t xml:space="preserve"> </w:t>
      </w:r>
    </w:p>
    <w:p w14:paraId="02E02D24" w14:textId="77777777" w:rsidR="00000000" w:rsidRDefault="00FC4C14">
      <w:pPr>
        <w:ind w:left="5040" w:right="-286"/>
      </w:pPr>
      <w:r>
        <w:rPr>
          <w:rFonts w:ascii="Times New Roman" w:hAnsi="Times New Roman" w:cs="Liberation Serif"/>
          <w:color w:val="111111"/>
          <w:sz w:val="22"/>
          <w:szCs w:val="22"/>
        </w:rPr>
        <w:t>Качканарск</w:t>
      </w:r>
      <w:r>
        <w:rPr>
          <w:rFonts w:ascii="Times New Roman" w:hAnsi="Times New Roman" w:cs="Liberation Serif"/>
          <w:color w:val="111111"/>
          <w:sz w:val="22"/>
          <w:szCs w:val="22"/>
        </w:rPr>
        <w:t>ого</w:t>
      </w:r>
      <w:r>
        <w:rPr>
          <w:rFonts w:ascii="Times New Roman" w:hAnsi="Times New Roman" w:cs="Liberation Serif"/>
          <w:color w:val="111111"/>
          <w:sz w:val="22"/>
          <w:szCs w:val="22"/>
        </w:rPr>
        <w:t xml:space="preserve"> </w:t>
      </w:r>
      <w:r>
        <w:rPr>
          <w:rFonts w:ascii="Times New Roman" w:hAnsi="Times New Roman" w:cs="Liberation Serif"/>
          <w:color w:val="111111"/>
          <w:sz w:val="22"/>
          <w:szCs w:val="22"/>
        </w:rPr>
        <w:t>муниципального</w:t>
      </w:r>
      <w:r>
        <w:rPr>
          <w:rFonts w:ascii="Times New Roman" w:hAnsi="Times New Roman" w:cs="Liberation Serif"/>
          <w:color w:val="111111"/>
          <w:sz w:val="22"/>
          <w:szCs w:val="22"/>
        </w:rPr>
        <w:t xml:space="preserve"> </w:t>
      </w:r>
      <w:r>
        <w:rPr>
          <w:rFonts w:ascii="Times New Roman" w:hAnsi="Times New Roman" w:cs="Liberation Serif"/>
          <w:color w:val="111111"/>
          <w:sz w:val="22"/>
          <w:szCs w:val="22"/>
        </w:rPr>
        <w:t>округа</w:t>
      </w:r>
    </w:p>
    <w:p w14:paraId="6D307898" w14:textId="77777777" w:rsidR="00000000" w:rsidRDefault="00FC4C14">
      <w:pPr>
        <w:ind w:left="5040" w:right="-286"/>
      </w:pPr>
      <w:r>
        <w:rPr>
          <w:rFonts w:ascii="Times New Roman" w:hAnsi="Times New Roman" w:cs="Liberation Serif"/>
          <w:color w:val="111111"/>
          <w:sz w:val="22"/>
          <w:szCs w:val="22"/>
        </w:rPr>
        <w:t>от</w:t>
      </w:r>
      <w:r>
        <w:rPr>
          <w:rFonts w:ascii="Times New Roman" w:hAnsi="Times New Roman" w:cs="Liberation Serif"/>
          <w:color w:val="111111"/>
          <w:sz w:val="22"/>
          <w:szCs w:val="22"/>
        </w:rPr>
        <w:t xml:space="preserve"> ______________</w:t>
      </w:r>
      <w:r>
        <w:rPr>
          <w:rFonts w:ascii="Times New Roman" w:hAnsi="Times New Roman" w:cs="Liberation Serif"/>
          <w:color w:val="111111"/>
          <w:sz w:val="22"/>
          <w:szCs w:val="22"/>
        </w:rPr>
        <w:t>№</w:t>
      </w:r>
      <w:r>
        <w:rPr>
          <w:rFonts w:ascii="Times New Roman" w:hAnsi="Times New Roman" w:cs="Liberation Serif"/>
          <w:color w:val="111111"/>
          <w:sz w:val="22"/>
          <w:szCs w:val="22"/>
        </w:rPr>
        <w:t>_________</w:t>
      </w:r>
    </w:p>
    <w:p w14:paraId="778F5A1A" w14:textId="77777777" w:rsidR="00000000" w:rsidRDefault="00FC4C14">
      <w:pPr>
        <w:ind w:left="5040" w:right="-286"/>
      </w:pPr>
      <w:r>
        <w:rPr>
          <w:rFonts w:ascii="Times New Roman" w:hAnsi="Times New Roman" w:cs="Liberation Serif"/>
          <w:color w:val="111111"/>
          <w:sz w:val="22"/>
          <w:szCs w:val="22"/>
          <w:lang w:eastAsia="ru-RU"/>
        </w:rPr>
        <w:t>«О</w:t>
      </w:r>
      <w:r>
        <w:rPr>
          <w:rFonts w:ascii="Times New Roman" w:hAnsi="Times New Roman" w:cs="Liberation Serif"/>
          <w:color w:val="111111"/>
          <w:sz w:val="22"/>
          <w:szCs w:val="22"/>
        </w:rPr>
        <w:t>б</w:t>
      </w:r>
      <w:r>
        <w:rPr>
          <w:rFonts w:ascii="Times New Roman" w:hAnsi="Times New Roman" w:cs="Liberation Serif"/>
          <w:color w:val="111111"/>
          <w:sz w:val="22"/>
          <w:szCs w:val="22"/>
        </w:rPr>
        <w:t xml:space="preserve"> </w:t>
      </w:r>
      <w:r>
        <w:rPr>
          <w:rFonts w:ascii="Times New Roman" w:hAnsi="Times New Roman" w:cs="Liberation Serif"/>
          <w:color w:val="111111"/>
          <w:sz w:val="22"/>
          <w:szCs w:val="22"/>
        </w:rPr>
        <w:t>утверждении</w:t>
      </w:r>
      <w:r>
        <w:rPr>
          <w:rFonts w:ascii="Times New Roman" w:hAnsi="Times New Roman" w:cs="Liberation Serif"/>
          <w:color w:val="111111"/>
          <w:sz w:val="22"/>
          <w:szCs w:val="22"/>
        </w:rPr>
        <w:t xml:space="preserve"> </w:t>
      </w:r>
      <w:r>
        <w:rPr>
          <w:rFonts w:ascii="Times New Roman" w:hAnsi="Times New Roman" w:cs="Liberation Serif"/>
          <w:color w:val="111111"/>
          <w:sz w:val="22"/>
          <w:szCs w:val="22"/>
        </w:rPr>
        <w:t>порядка</w:t>
      </w:r>
      <w:r>
        <w:rPr>
          <w:rFonts w:ascii="Times New Roman" w:hAnsi="Times New Roman" w:cs="Liberation Serif"/>
          <w:color w:val="111111"/>
          <w:sz w:val="22"/>
          <w:szCs w:val="22"/>
        </w:rPr>
        <w:t xml:space="preserve"> </w:t>
      </w:r>
      <w:r>
        <w:rPr>
          <w:rFonts w:ascii="Times New Roman" w:hAnsi="Times New Roman" w:cs="Liberation Serif"/>
          <w:color w:val="111111"/>
          <w:sz w:val="22"/>
          <w:szCs w:val="22"/>
        </w:rPr>
        <w:t>финансирования</w:t>
      </w:r>
      <w:r>
        <w:rPr>
          <w:rFonts w:ascii="Times New Roman" w:hAnsi="Times New Roman" w:cs="Liberation Serif"/>
          <w:color w:val="111111"/>
          <w:sz w:val="22"/>
          <w:szCs w:val="22"/>
        </w:rPr>
        <w:t xml:space="preserve"> </w:t>
      </w:r>
      <w:r>
        <w:rPr>
          <w:rFonts w:ascii="Times New Roman" w:hAnsi="Times New Roman" w:cs="Liberation Serif"/>
          <w:color w:val="111111"/>
          <w:sz w:val="22"/>
          <w:szCs w:val="22"/>
        </w:rPr>
        <w:t>расходов</w:t>
      </w:r>
      <w:r>
        <w:rPr>
          <w:rFonts w:ascii="Times New Roman" w:hAnsi="Times New Roman" w:cs="Liberation Serif"/>
          <w:color w:val="111111"/>
          <w:sz w:val="22"/>
          <w:szCs w:val="22"/>
        </w:rPr>
        <w:t>,</w:t>
      </w:r>
    </w:p>
    <w:p w14:paraId="5180842A" w14:textId="77777777" w:rsidR="00000000" w:rsidRDefault="00FC4C14">
      <w:pPr>
        <w:ind w:left="5040"/>
      </w:pPr>
      <w:r>
        <w:rPr>
          <w:rFonts w:ascii="Times New Roman" w:hAnsi="Times New Roman" w:cs="Courier New"/>
          <w:color w:val="111111"/>
          <w:sz w:val="22"/>
          <w:szCs w:val="22"/>
        </w:rPr>
        <w:t>связанных</w:t>
      </w:r>
      <w:r>
        <w:rPr>
          <w:rFonts w:ascii="Times New Roman" w:hAnsi="Times New Roman" w:cs="Courier New"/>
          <w:color w:val="111111"/>
          <w:sz w:val="22"/>
          <w:szCs w:val="22"/>
        </w:rPr>
        <w:t xml:space="preserve"> </w:t>
      </w:r>
      <w:r>
        <w:rPr>
          <w:rFonts w:ascii="Times New Roman" w:hAnsi="Times New Roman" w:cs="Courier New"/>
          <w:color w:val="111111"/>
          <w:sz w:val="22"/>
          <w:szCs w:val="22"/>
        </w:rPr>
        <w:t>с</w:t>
      </w:r>
      <w:r>
        <w:rPr>
          <w:rFonts w:ascii="Times New Roman" w:hAnsi="Times New Roman" w:cs="Courier New"/>
          <w:color w:val="111111"/>
          <w:sz w:val="22"/>
          <w:szCs w:val="22"/>
        </w:rPr>
        <w:t xml:space="preserve"> </w:t>
      </w:r>
      <w:r>
        <w:rPr>
          <w:rFonts w:ascii="Times New Roman" w:hAnsi="Times New Roman" w:cs="Courier New"/>
          <w:color w:val="111111"/>
          <w:sz w:val="22"/>
          <w:szCs w:val="22"/>
        </w:rPr>
        <w:t>получением</w:t>
      </w:r>
      <w:r>
        <w:rPr>
          <w:rFonts w:ascii="Times New Roman" w:hAnsi="Times New Roman" w:cs="Courier New"/>
          <w:color w:val="111111"/>
          <w:sz w:val="22"/>
          <w:szCs w:val="22"/>
        </w:rPr>
        <w:t xml:space="preserve"> </w:t>
      </w:r>
      <w:r>
        <w:rPr>
          <w:rFonts w:ascii="Times New Roman" w:hAnsi="Times New Roman" w:cs="Courier New"/>
          <w:color w:val="111111"/>
          <w:sz w:val="22"/>
          <w:szCs w:val="22"/>
        </w:rPr>
        <w:t>начального</w:t>
      </w:r>
      <w:r>
        <w:rPr>
          <w:rFonts w:ascii="Times New Roman" w:hAnsi="Times New Roman" w:cs="Courier New"/>
          <w:color w:val="111111"/>
          <w:sz w:val="22"/>
          <w:szCs w:val="22"/>
        </w:rPr>
        <w:t xml:space="preserve"> </w:t>
      </w:r>
      <w:r>
        <w:rPr>
          <w:rFonts w:ascii="Times New Roman" w:hAnsi="Times New Roman" w:cs="Courier New"/>
          <w:color w:val="111111"/>
          <w:sz w:val="22"/>
          <w:szCs w:val="22"/>
        </w:rPr>
        <w:t>общего</w:t>
      </w:r>
      <w:r>
        <w:rPr>
          <w:rFonts w:ascii="Times New Roman" w:hAnsi="Times New Roman" w:cs="Courier New"/>
          <w:color w:val="111111"/>
          <w:sz w:val="22"/>
          <w:szCs w:val="22"/>
        </w:rPr>
        <w:t xml:space="preserve">, </w:t>
      </w:r>
      <w:r>
        <w:rPr>
          <w:rFonts w:ascii="Times New Roman" w:hAnsi="Times New Roman" w:cs="Courier New"/>
          <w:color w:val="111111"/>
          <w:sz w:val="22"/>
          <w:szCs w:val="22"/>
        </w:rPr>
        <w:t>основного</w:t>
      </w:r>
      <w:r>
        <w:rPr>
          <w:rFonts w:ascii="Times New Roman" w:hAnsi="Times New Roman" w:cs="Courier New"/>
          <w:color w:val="111111"/>
          <w:sz w:val="22"/>
          <w:szCs w:val="22"/>
        </w:rPr>
        <w:t xml:space="preserve"> </w:t>
      </w:r>
      <w:r>
        <w:rPr>
          <w:rFonts w:ascii="Times New Roman" w:hAnsi="Times New Roman" w:cs="Courier New"/>
          <w:color w:val="111111"/>
          <w:sz w:val="22"/>
          <w:szCs w:val="22"/>
        </w:rPr>
        <w:t>общего</w:t>
      </w:r>
      <w:r>
        <w:rPr>
          <w:rFonts w:ascii="Times New Roman" w:hAnsi="Times New Roman" w:cs="Courier New"/>
          <w:color w:val="111111"/>
          <w:sz w:val="22"/>
          <w:szCs w:val="22"/>
        </w:rPr>
        <w:t>,</w:t>
      </w:r>
    </w:p>
    <w:p w14:paraId="4A5B2EAD" w14:textId="77777777" w:rsidR="00000000" w:rsidRDefault="00FC4C14">
      <w:pPr>
        <w:ind w:left="5040"/>
      </w:pPr>
      <w:r>
        <w:rPr>
          <w:rFonts w:ascii="Times New Roman" w:hAnsi="Times New Roman" w:cs="Courier New"/>
          <w:color w:val="111111"/>
          <w:sz w:val="22"/>
          <w:szCs w:val="22"/>
        </w:rPr>
        <w:t>среднего</w:t>
      </w:r>
      <w:r>
        <w:rPr>
          <w:rFonts w:ascii="Times New Roman" w:hAnsi="Times New Roman" w:cs="Courier New"/>
          <w:color w:val="111111"/>
          <w:sz w:val="22"/>
          <w:szCs w:val="22"/>
        </w:rPr>
        <w:t xml:space="preserve"> </w:t>
      </w:r>
      <w:r>
        <w:rPr>
          <w:rFonts w:ascii="Times New Roman" w:hAnsi="Times New Roman" w:cs="Courier New"/>
          <w:color w:val="111111"/>
          <w:sz w:val="22"/>
          <w:szCs w:val="22"/>
        </w:rPr>
        <w:t>общего</w:t>
      </w:r>
      <w:r>
        <w:rPr>
          <w:rFonts w:ascii="Times New Roman" w:hAnsi="Times New Roman" w:cs="Courier New"/>
          <w:color w:val="111111"/>
          <w:sz w:val="22"/>
          <w:szCs w:val="22"/>
        </w:rPr>
        <w:t xml:space="preserve"> </w:t>
      </w:r>
      <w:r>
        <w:rPr>
          <w:rFonts w:ascii="Times New Roman" w:hAnsi="Times New Roman" w:cs="Courier New"/>
          <w:color w:val="111111"/>
          <w:sz w:val="22"/>
          <w:szCs w:val="22"/>
        </w:rPr>
        <w:t>образования</w:t>
      </w:r>
      <w:r>
        <w:rPr>
          <w:rFonts w:ascii="Times New Roman" w:hAnsi="Times New Roman" w:cs="Courier New"/>
          <w:color w:val="111111"/>
          <w:sz w:val="22"/>
          <w:szCs w:val="22"/>
        </w:rPr>
        <w:t xml:space="preserve"> </w:t>
      </w:r>
      <w:r>
        <w:rPr>
          <w:rFonts w:ascii="Times New Roman" w:hAnsi="Times New Roman" w:cs="Courier New"/>
          <w:color w:val="111111"/>
          <w:sz w:val="22"/>
          <w:szCs w:val="22"/>
        </w:rPr>
        <w:t>в</w:t>
      </w:r>
      <w:r>
        <w:rPr>
          <w:rFonts w:ascii="Times New Roman" w:hAnsi="Times New Roman" w:cs="Courier New"/>
          <w:color w:val="111111"/>
          <w:sz w:val="22"/>
          <w:szCs w:val="22"/>
        </w:rPr>
        <w:t xml:space="preserve"> </w:t>
      </w:r>
      <w:r>
        <w:rPr>
          <w:rFonts w:ascii="Times New Roman" w:hAnsi="Times New Roman" w:cs="Courier New"/>
          <w:color w:val="111111"/>
          <w:sz w:val="22"/>
          <w:szCs w:val="22"/>
        </w:rPr>
        <w:t>форме</w:t>
      </w:r>
      <w:r>
        <w:rPr>
          <w:rFonts w:ascii="Times New Roman" w:hAnsi="Times New Roman" w:cs="Courier New"/>
          <w:color w:val="111111"/>
          <w:sz w:val="22"/>
          <w:szCs w:val="22"/>
        </w:rPr>
        <w:t xml:space="preserve"> </w:t>
      </w:r>
      <w:r>
        <w:rPr>
          <w:rFonts w:ascii="Times New Roman" w:hAnsi="Times New Roman" w:cs="Courier New"/>
          <w:color w:val="111111"/>
          <w:sz w:val="22"/>
          <w:szCs w:val="22"/>
        </w:rPr>
        <w:t>семейного</w:t>
      </w:r>
      <w:r>
        <w:rPr>
          <w:rFonts w:ascii="Times New Roman" w:hAnsi="Times New Roman" w:cs="Courier New"/>
          <w:color w:val="111111"/>
          <w:sz w:val="22"/>
          <w:szCs w:val="22"/>
        </w:rPr>
        <w:t xml:space="preserve"> </w:t>
      </w:r>
      <w:r>
        <w:rPr>
          <w:rFonts w:ascii="Times New Roman" w:hAnsi="Times New Roman" w:cs="Courier New"/>
          <w:color w:val="111111"/>
          <w:sz w:val="22"/>
          <w:szCs w:val="22"/>
        </w:rPr>
        <w:t>образования</w:t>
      </w:r>
    </w:p>
    <w:p w14:paraId="271A8083" w14:textId="77777777" w:rsidR="00000000" w:rsidRDefault="00FC4C14">
      <w:pPr>
        <w:ind w:left="5040" w:right="-286"/>
      </w:pPr>
      <w:r>
        <w:rPr>
          <w:rFonts w:ascii="Times New Roman" w:hAnsi="Times New Roman" w:cs="Liberation Serif"/>
          <w:color w:val="111111"/>
          <w:sz w:val="22"/>
          <w:szCs w:val="22"/>
        </w:rPr>
        <w:t>на</w:t>
      </w:r>
      <w:r>
        <w:rPr>
          <w:rFonts w:ascii="Times New Roman" w:hAnsi="Times New Roman" w:cs="Liberation Serif"/>
          <w:color w:val="111111"/>
          <w:sz w:val="22"/>
          <w:szCs w:val="22"/>
        </w:rPr>
        <w:t xml:space="preserve"> </w:t>
      </w:r>
      <w:r>
        <w:rPr>
          <w:rFonts w:ascii="Times New Roman" w:hAnsi="Times New Roman" w:cs="Liberation Serif"/>
          <w:color w:val="111111"/>
          <w:sz w:val="22"/>
          <w:szCs w:val="22"/>
        </w:rPr>
        <w:t>территории</w:t>
      </w:r>
      <w:r>
        <w:rPr>
          <w:rFonts w:ascii="Times New Roman" w:hAnsi="Times New Roman" w:cs="Liberation Serif"/>
          <w:color w:val="111111"/>
          <w:sz w:val="22"/>
          <w:szCs w:val="22"/>
        </w:rPr>
        <w:t xml:space="preserve"> </w:t>
      </w:r>
      <w:r>
        <w:rPr>
          <w:rFonts w:ascii="Times New Roman" w:hAnsi="Times New Roman" w:cs="Liberation Serif"/>
          <w:color w:val="111111"/>
          <w:sz w:val="22"/>
          <w:szCs w:val="22"/>
        </w:rPr>
        <w:t>Качканарского</w:t>
      </w:r>
      <w:r>
        <w:rPr>
          <w:rFonts w:ascii="Times New Roman" w:hAnsi="Times New Roman" w:cs="Liberation Serif"/>
          <w:color w:val="111111"/>
          <w:sz w:val="22"/>
          <w:szCs w:val="22"/>
        </w:rPr>
        <w:t xml:space="preserve"> </w:t>
      </w:r>
      <w:r>
        <w:rPr>
          <w:rFonts w:ascii="Times New Roman" w:hAnsi="Times New Roman" w:cs="Liberation Serif"/>
          <w:color w:val="111111"/>
          <w:sz w:val="22"/>
          <w:szCs w:val="22"/>
        </w:rPr>
        <w:t>муници</w:t>
      </w:r>
      <w:r>
        <w:rPr>
          <w:rFonts w:ascii="Times New Roman" w:hAnsi="Times New Roman" w:cs="Liberation Serif"/>
          <w:color w:val="111111"/>
          <w:sz w:val="22"/>
          <w:szCs w:val="22"/>
        </w:rPr>
        <w:t>пального</w:t>
      </w:r>
      <w:r>
        <w:rPr>
          <w:rFonts w:ascii="Times New Roman" w:hAnsi="Times New Roman" w:cs="Liberation Serif"/>
          <w:color w:val="111111"/>
          <w:sz w:val="22"/>
          <w:szCs w:val="22"/>
        </w:rPr>
        <w:t xml:space="preserve"> </w:t>
      </w:r>
      <w:r>
        <w:rPr>
          <w:rFonts w:ascii="Times New Roman" w:hAnsi="Times New Roman" w:cs="Liberation Serif"/>
          <w:color w:val="111111"/>
          <w:sz w:val="22"/>
          <w:szCs w:val="22"/>
        </w:rPr>
        <w:t>округа»</w:t>
      </w:r>
    </w:p>
    <w:p w14:paraId="3EC0D704" w14:textId="77777777" w:rsidR="00000000" w:rsidRDefault="00FC4C14">
      <w:pPr>
        <w:ind w:left="-284" w:right="-286" w:firstLine="568"/>
        <w:jc w:val="center"/>
        <w:rPr>
          <w:rFonts w:ascii="Times New Roman" w:hAnsi="Times New Roman" w:cs="Liberation Serif"/>
          <w:color w:val="111111"/>
          <w:sz w:val="26"/>
          <w:szCs w:val="26"/>
        </w:rPr>
      </w:pPr>
    </w:p>
    <w:p w14:paraId="07057B7D" w14:textId="77777777" w:rsidR="00000000" w:rsidRDefault="00FC4C14">
      <w:pPr>
        <w:ind w:left="-284" w:right="-286" w:firstLine="568"/>
        <w:jc w:val="center"/>
      </w:pP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Порядок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финансирования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расходов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,</w:t>
      </w:r>
    </w:p>
    <w:p w14:paraId="785F2560" w14:textId="77777777" w:rsidR="00000000" w:rsidRDefault="00FC4C14">
      <w:pPr>
        <w:ind w:left="-284" w:firstLine="568"/>
        <w:jc w:val="center"/>
      </w:pP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связанных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с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получением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начального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общего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,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основного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общего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,</w:t>
      </w:r>
    </w:p>
    <w:p w14:paraId="7529D234" w14:textId="77777777" w:rsidR="00000000" w:rsidRDefault="00FC4C14">
      <w:pPr>
        <w:ind w:left="-284" w:firstLine="568"/>
        <w:jc w:val="center"/>
      </w:pP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среднего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общего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образования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в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форме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семейного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 xml:space="preserve"> </w:t>
      </w:r>
      <w:r>
        <w:rPr>
          <w:rFonts w:ascii="Times New Roman" w:hAnsi="Times New Roman" w:cs="Courier New"/>
          <w:b/>
          <w:i/>
          <w:iCs/>
          <w:color w:val="111111"/>
          <w:sz w:val="26"/>
          <w:szCs w:val="26"/>
        </w:rPr>
        <w:t>образовани</w:t>
      </w:r>
      <w:r>
        <w:rPr>
          <w:rFonts w:ascii="Times New Roman" w:hAnsi="Times New Roman" w:cs="Courier New"/>
          <w:b/>
          <w:color w:val="111111"/>
          <w:sz w:val="26"/>
          <w:szCs w:val="26"/>
        </w:rPr>
        <w:t>я</w:t>
      </w:r>
    </w:p>
    <w:p w14:paraId="6071F852" w14:textId="77777777" w:rsidR="00000000" w:rsidRDefault="00FC4C14">
      <w:pPr>
        <w:ind w:left="-284" w:right="-286" w:firstLine="568"/>
        <w:jc w:val="center"/>
      </w:pP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на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территории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Качканарского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муниципального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 xml:space="preserve"> </w:t>
      </w:r>
      <w:r>
        <w:rPr>
          <w:rFonts w:ascii="Times New Roman" w:hAnsi="Times New Roman" w:cs="Liberation Serif"/>
          <w:b/>
          <w:i/>
          <w:color w:val="111111"/>
          <w:sz w:val="26"/>
          <w:szCs w:val="26"/>
        </w:rPr>
        <w:t>округа</w:t>
      </w:r>
    </w:p>
    <w:p w14:paraId="0F503D21" w14:textId="77777777" w:rsidR="00000000" w:rsidRDefault="00FC4C14">
      <w:pPr>
        <w:pStyle w:val="ConsPlusNormal"/>
        <w:jc w:val="both"/>
        <w:rPr>
          <w:rFonts w:ascii="Times New Roman" w:hAnsi="Times New Roman"/>
          <w:color w:val="111111"/>
          <w:sz w:val="26"/>
          <w:szCs w:val="26"/>
        </w:rPr>
      </w:pPr>
    </w:p>
    <w:p w14:paraId="1445DE94" w14:textId="77777777" w:rsidR="00000000" w:rsidRDefault="00FC4C14">
      <w:pPr>
        <w:pStyle w:val="ConsPlusNormal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1. </w:t>
      </w:r>
      <w:r>
        <w:rPr>
          <w:rFonts w:ascii="Times New Roman" w:hAnsi="Times New Roman"/>
          <w:color w:val="111111"/>
          <w:sz w:val="26"/>
          <w:szCs w:val="26"/>
        </w:rPr>
        <w:t>Порядок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финансирования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связанных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получением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начального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основного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среднего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форме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семейного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территории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Качканарского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округа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далее</w:t>
      </w:r>
      <w:r>
        <w:rPr>
          <w:rFonts w:ascii="Times New Roman" w:hAnsi="Times New Roman"/>
          <w:color w:val="111111"/>
          <w:sz w:val="26"/>
          <w:szCs w:val="26"/>
        </w:rPr>
        <w:t xml:space="preserve"> - </w:t>
      </w:r>
      <w:r>
        <w:rPr>
          <w:rFonts w:ascii="Times New Roman" w:hAnsi="Times New Roman"/>
          <w:color w:val="111111"/>
          <w:sz w:val="26"/>
          <w:szCs w:val="26"/>
        </w:rPr>
        <w:t>Порядок</w:t>
      </w:r>
      <w:r>
        <w:rPr>
          <w:rFonts w:ascii="Times New Roman" w:hAnsi="Times New Roman"/>
          <w:color w:val="111111"/>
          <w:sz w:val="26"/>
          <w:szCs w:val="26"/>
        </w:rPr>
        <w:t xml:space="preserve">), </w:t>
      </w:r>
      <w:r>
        <w:rPr>
          <w:rFonts w:ascii="Times New Roman" w:hAnsi="Times New Roman"/>
          <w:color w:val="111111"/>
          <w:sz w:val="26"/>
          <w:szCs w:val="26"/>
        </w:rPr>
        <w:t>разработан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соответствии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hyperlink r:id="rId11" w:history="1">
        <w:r>
          <w:rPr>
            <w:rFonts w:ascii="Times New Roman" w:hAnsi="Times New Roman"/>
            <w:color w:val="111111"/>
            <w:sz w:val="26"/>
            <w:szCs w:val="26"/>
          </w:rPr>
          <w:t>статьей 29</w:t>
        </w:r>
      </w:hyperlink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Закона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Свердловской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области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от</w:t>
      </w:r>
      <w:r>
        <w:rPr>
          <w:rFonts w:ascii="Times New Roman" w:hAnsi="Times New Roman"/>
          <w:color w:val="111111"/>
          <w:sz w:val="26"/>
          <w:szCs w:val="26"/>
        </w:rPr>
        <w:t xml:space="preserve"> 15.07.2013 </w:t>
      </w:r>
      <w:r>
        <w:rPr>
          <w:rFonts w:ascii="Times New Roman" w:hAnsi="Times New Roman"/>
          <w:color w:val="111111"/>
          <w:sz w:val="26"/>
          <w:szCs w:val="26"/>
        </w:rPr>
        <w:t>№</w:t>
      </w:r>
      <w:r>
        <w:rPr>
          <w:rFonts w:ascii="Times New Roman" w:hAnsi="Times New Roman"/>
          <w:color w:val="111111"/>
          <w:sz w:val="26"/>
          <w:szCs w:val="26"/>
        </w:rPr>
        <w:t xml:space="preserve"> 78-</w:t>
      </w:r>
      <w:r>
        <w:rPr>
          <w:rFonts w:ascii="Times New Roman" w:hAnsi="Times New Roman"/>
          <w:color w:val="111111"/>
          <w:sz w:val="26"/>
          <w:szCs w:val="26"/>
        </w:rPr>
        <w:t>ОЗ</w:t>
      </w:r>
      <w:r>
        <w:rPr>
          <w:rFonts w:ascii="Times New Roman" w:hAnsi="Times New Roman"/>
          <w:color w:val="111111"/>
          <w:sz w:val="26"/>
          <w:szCs w:val="26"/>
        </w:rPr>
        <w:t xml:space="preserve"> "</w:t>
      </w:r>
      <w:r>
        <w:rPr>
          <w:rFonts w:ascii="Times New Roman" w:hAnsi="Times New Roman"/>
          <w:color w:val="111111"/>
          <w:sz w:val="26"/>
          <w:szCs w:val="26"/>
        </w:rPr>
        <w:t>Об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Свердловской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области</w:t>
      </w:r>
      <w:r>
        <w:rPr>
          <w:rFonts w:ascii="Times New Roman" w:hAnsi="Times New Roman"/>
          <w:color w:val="111111"/>
          <w:sz w:val="26"/>
          <w:szCs w:val="26"/>
        </w:rPr>
        <w:t>".</w:t>
      </w:r>
    </w:p>
    <w:p w14:paraId="57788119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2. </w:t>
      </w:r>
      <w:r>
        <w:rPr>
          <w:rFonts w:ascii="Times New Roman" w:hAnsi="Times New Roman"/>
          <w:color w:val="111111"/>
          <w:sz w:val="26"/>
          <w:szCs w:val="26"/>
        </w:rPr>
        <w:t>Настоящий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Порядок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регулирует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процессы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финансирования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родителей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законных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представителей</w:t>
      </w:r>
      <w:r>
        <w:rPr>
          <w:rFonts w:ascii="Times New Roman" w:hAnsi="Times New Roman"/>
          <w:color w:val="111111"/>
          <w:sz w:val="26"/>
          <w:szCs w:val="26"/>
        </w:rPr>
        <w:t xml:space="preserve">), </w:t>
      </w:r>
      <w:r>
        <w:rPr>
          <w:rFonts w:ascii="Times New Roman" w:hAnsi="Times New Roman"/>
          <w:color w:val="111111"/>
          <w:sz w:val="26"/>
          <w:szCs w:val="26"/>
        </w:rPr>
        <w:t>обеспечивающих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детей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проживающих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территории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Качканарского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 </w:t>
      </w:r>
      <w:r>
        <w:rPr>
          <w:rFonts w:ascii="Times New Roman" w:hAnsi="Times New Roman"/>
          <w:color w:val="111111"/>
          <w:sz w:val="26"/>
          <w:szCs w:val="26"/>
        </w:rPr>
        <w:t>округа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форме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семейного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44FD71CD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3. </w:t>
      </w:r>
      <w:r>
        <w:rPr>
          <w:rFonts w:ascii="Times New Roman" w:hAnsi="Times New Roman"/>
          <w:color w:val="111111"/>
          <w:sz w:val="26"/>
          <w:szCs w:val="26"/>
        </w:rPr>
        <w:t>Финансирование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связанных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организацией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обучения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программам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начального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основного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среднег</w:t>
      </w:r>
      <w:r>
        <w:rPr>
          <w:rFonts w:ascii="Times New Roman" w:hAnsi="Times New Roman"/>
          <w:color w:val="111111"/>
          <w:sz w:val="26"/>
          <w:szCs w:val="26"/>
        </w:rPr>
        <w:t>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форме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семейного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детей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проживающих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территории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Качканарского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округа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том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числе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оплату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труда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производится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организациях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счет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средств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областного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бюджета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очередной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финансовый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год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счет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субвенций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из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областного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бюджета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местному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бюджету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Качканарского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 </w:t>
      </w:r>
      <w:r>
        <w:rPr>
          <w:rFonts w:ascii="Times New Roman" w:hAnsi="Times New Roman"/>
          <w:color w:val="111111"/>
          <w:sz w:val="26"/>
          <w:szCs w:val="26"/>
        </w:rPr>
        <w:t>округа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финансовое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обеспечение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государственных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гарантий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реализации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прав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получение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общедоступного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бесплатного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дошкольного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начального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</w:t>
      </w:r>
      <w:r>
        <w:rPr>
          <w:rFonts w:ascii="Times New Roman" w:hAnsi="Times New Roman"/>
          <w:color w:val="111111"/>
          <w:sz w:val="26"/>
          <w:szCs w:val="26"/>
        </w:rPr>
        <w:t>бщего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основного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среднего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организациях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обеспечение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дополнительного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детей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организациях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4A039785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4. </w:t>
      </w:r>
      <w:r>
        <w:rPr>
          <w:rFonts w:ascii="Times New Roman" w:hAnsi="Times New Roman"/>
          <w:color w:val="111111"/>
          <w:sz w:val="26"/>
          <w:szCs w:val="26"/>
        </w:rPr>
        <w:t>Расходы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начального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основного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</w:t>
      </w:r>
      <w:r>
        <w:rPr>
          <w:rFonts w:ascii="Times New Roman" w:hAnsi="Times New Roman"/>
          <w:color w:val="111111"/>
          <w:sz w:val="26"/>
          <w:szCs w:val="26"/>
        </w:rPr>
        <w:t>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среднего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форме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семейного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включаются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субсидии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выполнение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государственного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муниципального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) </w:t>
      </w:r>
      <w:r>
        <w:rPr>
          <w:rFonts w:ascii="Times New Roman" w:hAnsi="Times New Roman"/>
          <w:color w:val="111111"/>
          <w:sz w:val="26"/>
          <w:szCs w:val="26"/>
        </w:rPr>
        <w:t>задания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или</w:t>
      </w:r>
      <w:r>
        <w:rPr>
          <w:rFonts w:ascii="Times New Roman" w:hAnsi="Times New Roman"/>
          <w:color w:val="111111"/>
          <w:sz w:val="26"/>
          <w:szCs w:val="26"/>
        </w:rPr>
        <w:t xml:space="preserve">)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иные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цели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06D89F30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5. </w:t>
      </w:r>
      <w:r>
        <w:rPr>
          <w:rFonts w:ascii="Times New Roman" w:hAnsi="Times New Roman"/>
          <w:color w:val="111111"/>
          <w:sz w:val="26"/>
          <w:szCs w:val="26"/>
        </w:rPr>
        <w:t>Муниципальная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общеобразовательная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информирует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Управление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образованием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Качканарского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</w:t>
      </w:r>
      <w:r>
        <w:rPr>
          <w:rFonts w:ascii="Times New Roman" w:hAnsi="Times New Roman"/>
          <w:color w:val="111111"/>
          <w:sz w:val="26"/>
          <w:szCs w:val="26"/>
        </w:rPr>
        <w:t>пального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округа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количестве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обучающихся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получающих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форме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семейного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зачисленных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для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прохождения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промежуточной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или</w:t>
      </w:r>
      <w:r>
        <w:rPr>
          <w:rFonts w:ascii="Times New Roman" w:hAnsi="Times New Roman"/>
          <w:color w:val="111111"/>
          <w:sz w:val="26"/>
          <w:szCs w:val="26"/>
        </w:rPr>
        <w:t xml:space="preserve">) </w:t>
      </w:r>
      <w:r>
        <w:rPr>
          <w:rFonts w:ascii="Times New Roman" w:hAnsi="Times New Roman"/>
          <w:color w:val="111111"/>
          <w:sz w:val="26"/>
          <w:szCs w:val="26"/>
        </w:rPr>
        <w:t>итоговой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аттестации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течение</w:t>
      </w:r>
      <w:r>
        <w:rPr>
          <w:rFonts w:ascii="Times New Roman" w:hAnsi="Times New Roman"/>
          <w:color w:val="111111"/>
          <w:sz w:val="26"/>
          <w:szCs w:val="26"/>
        </w:rPr>
        <w:t xml:space="preserve"> 10 </w:t>
      </w:r>
      <w:r>
        <w:rPr>
          <w:rFonts w:ascii="Times New Roman" w:hAnsi="Times New Roman"/>
          <w:color w:val="111111"/>
          <w:sz w:val="26"/>
          <w:szCs w:val="26"/>
        </w:rPr>
        <w:t>дней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после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зачисления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3F5FAE0F" w14:textId="77777777" w:rsidR="00000000" w:rsidRDefault="00FC4C14">
      <w:pPr>
        <w:pStyle w:val="ConsPlusNormal"/>
        <w:spacing w:before="160"/>
        <w:ind w:firstLine="540"/>
        <w:jc w:val="both"/>
      </w:pPr>
      <w:bookmarkStart w:id="1" w:name="Par39"/>
      <w:bookmarkEnd w:id="1"/>
      <w:r>
        <w:rPr>
          <w:rFonts w:ascii="Times New Roman" w:hAnsi="Times New Roman"/>
          <w:color w:val="111111"/>
          <w:sz w:val="26"/>
          <w:szCs w:val="26"/>
        </w:rPr>
        <w:lastRenderedPageBreak/>
        <w:t xml:space="preserve">6. </w:t>
      </w:r>
      <w:r>
        <w:rPr>
          <w:rFonts w:ascii="Times New Roman" w:hAnsi="Times New Roman"/>
          <w:color w:val="111111"/>
          <w:sz w:val="26"/>
          <w:szCs w:val="26"/>
        </w:rPr>
        <w:t>Родителям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законным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</w:t>
      </w:r>
      <w:r>
        <w:rPr>
          <w:rFonts w:ascii="Times New Roman" w:hAnsi="Times New Roman"/>
          <w:color w:val="111111"/>
          <w:sz w:val="26"/>
          <w:szCs w:val="26"/>
        </w:rPr>
        <w:t>редставителям</w:t>
      </w:r>
      <w:r>
        <w:rPr>
          <w:rFonts w:ascii="Times New Roman" w:hAnsi="Times New Roman"/>
          <w:color w:val="111111"/>
          <w:sz w:val="26"/>
          <w:szCs w:val="26"/>
        </w:rPr>
        <w:t xml:space="preserve">), </w:t>
      </w:r>
      <w:r>
        <w:rPr>
          <w:rFonts w:ascii="Times New Roman" w:hAnsi="Times New Roman"/>
          <w:color w:val="111111"/>
          <w:sz w:val="26"/>
          <w:szCs w:val="26"/>
        </w:rPr>
        <w:t>обеспечивающим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получение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детьми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программам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начального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основного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среднего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форме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семейного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реализацию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ими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федеральных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государственных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стандартов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возме</w:t>
      </w:r>
      <w:r>
        <w:rPr>
          <w:rFonts w:ascii="Times New Roman" w:hAnsi="Times New Roman"/>
          <w:color w:val="111111"/>
          <w:sz w:val="26"/>
          <w:szCs w:val="26"/>
        </w:rPr>
        <w:t>щаются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расходы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следующих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размерах</w:t>
      </w:r>
      <w:r>
        <w:rPr>
          <w:rFonts w:ascii="Times New Roman" w:hAnsi="Times New Roman"/>
          <w:color w:val="111111"/>
          <w:sz w:val="26"/>
          <w:szCs w:val="26"/>
        </w:rPr>
        <w:t>:</w:t>
      </w:r>
    </w:p>
    <w:p w14:paraId="54A54313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1) 80 </w:t>
      </w:r>
      <w:r>
        <w:rPr>
          <w:rFonts w:ascii="Times New Roman" w:hAnsi="Times New Roman"/>
          <w:color w:val="111111"/>
          <w:sz w:val="26"/>
          <w:szCs w:val="26"/>
        </w:rPr>
        <w:t>процентов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размеров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базовых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нормативов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финансирования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оплату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труда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педагогических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работников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соответствии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hyperlink r:id="rId12" w:history="1">
        <w:r>
          <w:rPr>
            <w:rFonts w:ascii="Times New Roman" w:hAnsi="Times New Roman"/>
            <w:color w:val="111111"/>
            <w:sz w:val="26"/>
            <w:szCs w:val="26"/>
          </w:rPr>
          <w:t>Законом</w:t>
        </w:r>
      </w:hyperlink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Свердловской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области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от</w:t>
      </w:r>
      <w:r>
        <w:rPr>
          <w:rFonts w:ascii="Times New Roman" w:hAnsi="Times New Roman"/>
          <w:color w:val="111111"/>
          <w:sz w:val="26"/>
          <w:szCs w:val="26"/>
        </w:rPr>
        <w:t xml:space="preserve"> 09.12.2013 </w:t>
      </w:r>
      <w:r>
        <w:rPr>
          <w:rFonts w:ascii="Times New Roman" w:hAnsi="Times New Roman"/>
          <w:color w:val="111111"/>
          <w:sz w:val="26"/>
          <w:szCs w:val="26"/>
        </w:rPr>
        <w:t>№</w:t>
      </w:r>
      <w:r>
        <w:rPr>
          <w:rFonts w:ascii="Times New Roman" w:hAnsi="Times New Roman"/>
          <w:color w:val="111111"/>
          <w:sz w:val="26"/>
          <w:szCs w:val="26"/>
        </w:rPr>
        <w:t xml:space="preserve"> 119-</w:t>
      </w:r>
      <w:r>
        <w:rPr>
          <w:rFonts w:ascii="Times New Roman" w:hAnsi="Times New Roman"/>
          <w:color w:val="111111"/>
          <w:sz w:val="26"/>
          <w:szCs w:val="26"/>
        </w:rPr>
        <w:t>ОЗ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«О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нормативах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финансового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обеспечения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государственных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гарантий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реализации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прав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получение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дошкольных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организациях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мун</w:t>
      </w:r>
      <w:r>
        <w:rPr>
          <w:rFonts w:ascii="Times New Roman" w:hAnsi="Times New Roman"/>
          <w:color w:val="111111"/>
          <w:sz w:val="26"/>
          <w:szCs w:val="26"/>
        </w:rPr>
        <w:t>иципальных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организациях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обеспечения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дополнительного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детей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организациях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счет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субвенций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предоставляемых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из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областного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бюджета»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далее</w:t>
      </w:r>
      <w:r>
        <w:rPr>
          <w:rFonts w:ascii="Times New Roman" w:hAnsi="Times New Roman"/>
          <w:color w:val="111111"/>
          <w:sz w:val="26"/>
          <w:szCs w:val="26"/>
        </w:rPr>
        <w:t xml:space="preserve"> - </w:t>
      </w:r>
      <w:r>
        <w:rPr>
          <w:rFonts w:ascii="Times New Roman" w:hAnsi="Times New Roman"/>
          <w:color w:val="111111"/>
          <w:sz w:val="26"/>
          <w:szCs w:val="26"/>
        </w:rPr>
        <w:t>размер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базового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норматива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финансирования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оплату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труда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педагогических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работников</w:t>
      </w:r>
      <w:r>
        <w:rPr>
          <w:rFonts w:ascii="Times New Roman" w:hAnsi="Times New Roman"/>
          <w:color w:val="111111"/>
          <w:sz w:val="26"/>
          <w:szCs w:val="26"/>
        </w:rPr>
        <w:t>);</w:t>
      </w:r>
    </w:p>
    <w:p w14:paraId="630B10A2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2)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приобретение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учебников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учебных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пособий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средств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обучения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игр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игрушек</w:t>
      </w:r>
      <w:r>
        <w:rPr>
          <w:rFonts w:ascii="Times New Roman" w:hAnsi="Times New Roman"/>
          <w:color w:val="111111"/>
          <w:sz w:val="26"/>
          <w:szCs w:val="26"/>
        </w:rPr>
        <w:t xml:space="preserve"> - 100 </w:t>
      </w:r>
      <w:r>
        <w:rPr>
          <w:rFonts w:ascii="Times New Roman" w:hAnsi="Times New Roman"/>
          <w:color w:val="111111"/>
          <w:sz w:val="26"/>
          <w:szCs w:val="26"/>
        </w:rPr>
        <w:t>процентов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размера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базового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норматива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финансирования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общеобразовательны</w:t>
      </w:r>
      <w:r>
        <w:rPr>
          <w:rFonts w:ascii="Times New Roman" w:hAnsi="Times New Roman"/>
          <w:color w:val="111111"/>
          <w:sz w:val="26"/>
          <w:szCs w:val="26"/>
        </w:rPr>
        <w:t>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приобретение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учебников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учебных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пособий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средств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обучения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игр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игрушек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соответствии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hyperlink r:id="rId13" w:history="1">
        <w:r>
          <w:rPr>
            <w:rFonts w:ascii="Times New Roman" w:hAnsi="Times New Roman"/>
            <w:color w:val="111111"/>
            <w:sz w:val="26"/>
            <w:szCs w:val="26"/>
          </w:rPr>
          <w:t>Законом</w:t>
        </w:r>
      </w:hyperlink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Свердловской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области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от</w:t>
      </w:r>
      <w:r>
        <w:rPr>
          <w:rFonts w:ascii="Times New Roman" w:hAnsi="Times New Roman"/>
          <w:color w:val="111111"/>
          <w:sz w:val="26"/>
          <w:szCs w:val="26"/>
        </w:rPr>
        <w:t xml:space="preserve"> 09.12.2013 </w:t>
      </w:r>
      <w:r>
        <w:rPr>
          <w:rFonts w:ascii="Times New Roman" w:hAnsi="Times New Roman"/>
          <w:color w:val="111111"/>
          <w:sz w:val="26"/>
          <w:szCs w:val="26"/>
        </w:rPr>
        <w:t>№</w:t>
      </w:r>
      <w:r>
        <w:rPr>
          <w:rFonts w:ascii="Times New Roman" w:hAnsi="Times New Roman"/>
          <w:color w:val="111111"/>
          <w:sz w:val="26"/>
          <w:szCs w:val="26"/>
        </w:rPr>
        <w:t xml:space="preserve"> 119-</w:t>
      </w:r>
      <w:r>
        <w:rPr>
          <w:rFonts w:ascii="Times New Roman" w:hAnsi="Times New Roman"/>
          <w:color w:val="111111"/>
          <w:sz w:val="26"/>
          <w:szCs w:val="26"/>
        </w:rPr>
        <w:t>ОЗ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«О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нормативах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фина</w:t>
      </w:r>
      <w:r>
        <w:rPr>
          <w:rFonts w:ascii="Times New Roman" w:hAnsi="Times New Roman"/>
          <w:color w:val="111111"/>
          <w:sz w:val="26"/>
          <w:szCs w:val="26"/>
        </w:rPr>
        <w:t>нсового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обеспечения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государственных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гарантий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реализации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прав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получение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дошкольных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организациях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муниципальных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организациях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обеспечения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дополнительного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детей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</w:t>
      </w:r>
      <w:r>
        <w:rPr>
          <w:rFonts w:ascii="Times New Roman" w:hAnsi="Times New Roman"/>
          <w:color w:val="111111"/>
          <w:sz w:val="26"/>
          <w:szCs w:val="26"/>
        </w:rPr>
        <w:t>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организациях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счет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субвенций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предоставляемых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из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областного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бюджета»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3A8A03CC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>Средства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объеме</w:t>
      </w:r>
      <w:r>
        <w:rPr>
          <w:rFonts w:ascii="Times New Roman" w:hAnsi="Times New Roman"/>
          <w:color w:val="111111"/>
          <w:sz w:val="26"/>
          <w:szCs w:val="26"/>
        </w:rPr>
        <w:t xml:space="preserve"> 20 </w:t>
      </w:r>
      <w:r>
        <w:rPr>
          <w:rFonts w:ascii="Times New Roman" w:hAnsi="Times New Roman"/>
          <w:color w:val="111111"/>
          <w:sz w:val="26"/>
          <w:szCs w:val="26"/>
        </w:rPr>
        <w:t>процентов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от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размера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базового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норматива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финансирования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оплату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труда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педагогических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работников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используются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общеобразовательными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организациями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оплату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труда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педагогических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работников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осуществляющих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лабораторные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практические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работы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консультационную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методическую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помощь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проведение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промежуточной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или</w:t>
      </w:r>
      <w:r>
        <w:rPr>
          <w:rFonts w:ascii="Times New Roman" w:hAnsi="Times New Roman"/>
          <w:color w:val="111111"/>
          <w:sz w:val="26"/>
          <w:szCs w:val="26"/>
        </w:rPr>
        <w:t xml:space="preserve">) </w:t>
      </w:r>
      <w:r>
        <w:rPr>
          <w:rFonts w:ascii="Times New Roman" w:hAnsi="Times New Roman"/>
          <w:color w:val="111111"/>
          <w:sz w:val="26"/>
          <w:szCs w:val="26"/>
        </w:rPr>
        <w:t>государственной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итоговой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аттестации</w:t>
      </w:r>
      <w:r>
        <w:rPr>
          <w:rFonts w:ascii="Times New Roman" w:hAnsi="Times New Roman"/>
          <w:color w:val="111111"/>
          <w:sz w:val="26"/>
          <w:szCs w:val="26"/>
        </w:rPr>
        <w:t xml:space="preserve">. </w:t>
      </w:r>
      <w:r>
        <w:rPr>
          <w:rFonts w:ascii="Times New Roman" w:hAnsi="Times New Roman"/>
          <w:color w:val="111111"/>
          <w:sz w:val="26"/>
          <w:szCs w:val="26"/>
        </w:rPr>
        <w:t>Опла</w:t>
      </w:r>
      <w:r>
        <w:rPr>
          <w:rFonts w:ascii="Times New Roman" w:hAnsi="Times New Roman"/>
          <w:color w:val="111111"/>
          <w:sz w:val="26"/>
          <w:szCs w:val="26"/>
        </w:rPr>
        <w:t>та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труда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педагогических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работников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осуществляется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соответствии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Положением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оплате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труда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организации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5BC086FE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7. </w:t>
      </w:r>
      <w:r>
        <w:rPr>
          <w:rFonts w:ascii="Times New Roman" w:hAnsi="Times New Roman"/>
          <w:color w:val="111111"/>
          <w:sz w:val="26"/>
          <w:szCs w:val="26"/>
        </w:rPr>
        <w:t>Возмещение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производится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чаще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одного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раза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год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муниципальной</w:t>
      </w:r>
      <w:r>
        <w:rPr>
          <w:rFonts w:ascii="Times New Roman" w:hAnsi="Times New Roman"/>
          <w:color w:val="111111"/>
          <w:sz w:val="26"/>
          <w:szCs w:val="26"/>
        </w:rPr>
        <w:t xml:space="preserve"> 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организацией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которую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зачислен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ребенок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экстерном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для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прохождения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промежуточной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>/</w:t>
      </w:r>
      <w:r>
        <w:rPr>
          <w:rFonts w:ascii="Times New Roman" w:hAnsi="Times New Roman"/>
          <w:color w:val="111111"/>
          <w:sz w:val="26"/>
          <w:szCs w:val="26"/>
        </w:rPr>
        <w:t>или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итоговой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аттестации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одному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из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родителей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законному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представителю</w:t>
      </w:r>
      <w:r>
        <w:rPr>
          <w:rFonts w:ascii="Times New Roman" w:hAnsi="Times New Roman"/>
          <w:color w:val="111111"/>
          <w:sz w:val="26"/>
          <w:szCs w:val="26"/>
        </w:rPr>
        <w:t xml:space="preserve">), </w:t>
      </w:r>
      <w:r>
        <w:rPr>
          <w:rFonts w:ascii="Times New Roman" w:hAnsi="Times New Roman"/>
          <w:color w:val="111111"/>
          <w:sz w:val="26"/>
          <w:szCs w:val="26"/>
        </w:rPr>
        <w:t>осуществляющему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ребенка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семейной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форме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программам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начального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основного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среднего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</w:t>
      </w:r>
      <w:r>
        <w:rPr>
          <w:rFonts w:ascii="Times New Roman" w:hAnsi="Times New Roman"/>
          <w:color w:val="111111"/>
          <w:sz w:val="26"/>
          <w:szCs w:val="26"/>
        </w:rPr>
        <w:t>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самостоятельно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после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успешного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прохождения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промежуточной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или</w:t>
      </w:r>
      <w:r>
        <w:rPr>
          <w:rFonts w:ascii="Times New Roman" w:hAnsi="Times New Roman"/>
          <w:color w:val="111111"/>
          <w:sz w:val="26"/>
          <w:szCs w:val="26"/>
        </w:rPr>
        <w:t xml:space="preserve">) </w:t>
      </w:r>
      <w:r>
        <w:rPr>
          <w:rFonts w:ascii="Times New Roman" w:hAnsi="Times New Roman"/>
          <w:color w:val="111111"/>
          <w:sz w:val="26"/>
          <w:szCs w:val="26"/>
        </w:rPr>
        <w:t>государственной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итоговой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аттестации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данной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образовательной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предоставления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следующих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документов</w:t>
      </w:r>
      <w:r>
        <w:rPr>
          <w:rFonts w:ascii="Times New Roman" w:hAnsi="Times New Roman"/>
          <w:color w:val="111111"/>
          <w:sz w:val="26"/>
          <w:szCs w:val="26"/>
        </w:rPr>
        <w:t>:</w:t>
      </w:r>
    </w:p>
    <w:p w14:paraId="0407AEF8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1)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реализацию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федеральных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государственных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стандартов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 xml:space="preserve">- </w:t>
      </w:r>
      <w:r>
        <w:rPr>
          <w:rFonts w:ascii="Times New Roman" w:hAnsi="Times New Roman"/>
          <w:color w:val="111111"/>
          <w:sz w:val="26"/>
          <w:szCs w:val="26"/>
        </w:rPr>
        <w:t>договора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оказании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услуг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преподавателями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или</w:t>
      </w:r>
      <w:r>
        <w:rPr>
          <w:rFonts w:ascii="Times New Roman" w:hAnsi="Times New Roman"/>
          <w:color w:val="111111"/>
          <w:sz w:val="26"/>
          <w:szCs w:val="26"/>
        </w:rPr>
        <w:t xml:space="preserve">) </w:t>
      </w:r>
      <w:r>
        <w:rPr>
          <w:rFonts w:ascii="Times New Roman" w:hAnsi="Times New Roman"/>
          <w:color w:val="111111"/>
          <w:sz w:val="26"/>
          <w:szCs w:val="26"/>
        </w:rPr>
        <w:t>индивидуальными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предпринимателями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осуществляющими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педагогическую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деятельность</w:t>
      </w:r>
      <w:r>
        <w:rPr>
          <w:rFonts w:ascii="Times New Roman" w:hAnsi="Times New Roman"/>
          <w:color w:val="111111"/>
          <w:sz w:val="26"/>
          <w:szCs w:val="26"/>
        </w:rPr>
        <w:t>;</w:t>
      </w:r>
    </w:p>
    <w:p w14:paraId="35D01AC3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2)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приобретение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учебников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учебных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пособий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средств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обучения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игр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игрушек</w:t>
      </w:r>
      <w:r>
        <w:rPr>
          <w:rFonts w:ascii="Times New Roman" w:hAnsi="Times New Roman"/>
          <w:color w:val="111111"/>
          <w:sz w:val="26"/>
          <w:szCs w:val="26"/>
        </w:rPr>
        <w:t xml:space="preserve"> - </w:t>
      </w:r>
      <w:r>
        <w:rPr>
          <w:rFonts w:ascii="Times New Roman" w:hAnsi="Times New Roman"/>
          <w:color w:val="111111"/>
          <w:sz w:val="26"/>
          <w:szCs w:val="26"/>
        </w:rPr>
        <w:lastRenderedPageBreak/>
        <w:t>документов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подтверждающ</w:t>
      </w:r>
      <w:r>
        <w:rPr>
          <w:rFonts w:ascii="Times New Roman" w:hAnsi="Times New Roman"/>
          <w:color w:val="111111"/>
          <w:sz w:val="26"/>
          <w:szCs w:val="26"/>
        </w:rPr>
        <w:t>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расходы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учебники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учебные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пособия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игры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игрушки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необходимые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для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осуществления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образовательного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процесса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основным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образовательным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программам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начального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основного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среднего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пределах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федеральных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государственн</w:t>
      </w:r>
      <w:r>
        <w:rPr>
          <w:rFonts w:ascii="Times New Roman" w:hAnsi="Times New Roman"/>
          <w:color w:val="111111"/>
          <w:sz w:val="26"/>
          <w:szCs w:val="26"/>
        </w:rPr>
        <w:t>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стандартов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0B9F8D4D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>Возмещению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подлежат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расходы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фактически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понесенные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родителем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законным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представителем</w:t>
      </w:r>
      <w:r>
        <w:rPr>
          <w:rFonts w:ascii="Times New Roman" w:hAnsi="Times New Roman"/>
          <w:color w:val="111111"/>
          <w:sz w:val="26"/>
          <w:szCs w:val="26"/>
        </w:rPr>
        <w:t xml:space="preserve">) </w:t>
      </w:r>
      <w:r>
        <w:rPr>
          <w:rFonts w:ascii="Times New Roman" w:hAnsi="Times New Roman"/>
          <w:color w:val="111111"/>
          <w:sz w:val="26"/>
          <w:szCs w:val="26"/>
        </w:rPr>
        <w:t>ребенка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но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более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норматива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указанного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hyperlink r:id="rId14" w:history="1">
        <w:r>
          <w:rPr>
            <w:rFonts w:ascii="Times New Roman" w:hAnsi="Times New Roman"/>
            <w:color w:val="111111"/>
            <w:sz w:val="26"/>
            <w:szCs w:val="26"/>
          </w:rPr>
          <w:t>пункте 6</w:t>
        </w:r>
      </w:hyperlink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настоящего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Порядка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02FC6A04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8. </w:t>
      </w:r>
      <w:r>
        <w:rPr>
          <w:rFonts w:ascii="Times New Roman" w:hAnsi="Times New Roman"/>
          <w:color w:val="111111"/>
          <w:sz w:val="26"/>
          <w:szCs w:val="26"/>
        </w:rPr>
        <w:t>Возмещение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производится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</w:t>
      </w:r>
      <w:r>
        <w:rPr>
          <w:rFonts w:ascii="Times New Roman" w:hAnsi="Times New Roman"/>
          <w:color w:val="111111"/>
          <w:sz w:val="26"/>
          <w:szCs w:val="26"/>
        </w:rPr>
        <w:t>пальной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автономной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организацией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основании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заявления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лицевой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банковский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счет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одному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из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родителей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законному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представителю</w:t>
      </w:r>
      <w:r>
        <w:rPr>
          <w:rFonts w:ascii="Times New Roman" w:hAnsi="Times New Roman"/>
          <w:color w:val="111111"/>
          <w:sz w:val="26"/>
          <w:szCs w:val="26"/>
        </w:rPr>
        <w:t xml:space="preserve">), </w:t>
      </w:r>
      <w:r>
        <w:rPr>
          <w:rFonts w:ascii="Times New Roman" w:hAnsi="Times New Roman"/>
          <w:color w:val="111111"/>
          <w:sz w:val="26"/>
          <w:szCs w:val="26"/>
        </w:rPr>
        <w:t>указанному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заявлении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возмещении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порядке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размерах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установленных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законодательством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Российс</w:t>
      </w:r>
      <w:r>
        <w:rPr>
          <w:rFonts w:ascii="Times New Roman" w:hAnsi="Times New Roman"/>
          <w:color w:val="111111"/>
          <w:sz w:val="26"/>
          <w:szCs w:val="26"/>
        </w:rPr>
        <w:t>кой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Федерации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Свердловской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области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287BC0EB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9. </w:t>
      </w:r>
      <w:r>
        <w:rPr>
          <w:rFonts w:ascii="Times New Roman" w:hAnsi="Times New Roman"/>
          <w:color w:val="111111"/>
          <w:sz w:val="26"/>
          <w:szCs w:val="26"/>
        </w:rPr>
        <w:t>К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заявлению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возмещении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прилагаются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следующие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документы</w:t>
      </w:r>
      <w:r>
        <w:rPr>
          <w:rFonts w:ascii="Times New Roman" w:hAnsi="Times New Roman"/>
          <w:color w:val="111111"/>
          <w:sz w:val="26"/>
          <w:szCs w:val="26"/>
        </w:rPr>
        <w:t>:</w:t>
      </w:r>
    </w:p>
    <w:p w14:paraId="2EA4CA52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1) </w:t>
      </w:r>
      <w:r>
        <w:rPr>
          <w:rFonts w:ascii="Times New Roman" w:hAnsi="Times New Roman"/>
          <w:color w:val="111111"/>
          <w:sz w:val="26"/>
          <w:szCs w:val="26"/>
        </w:rPr>
        <w:t>копия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договора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оказании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услуг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преподавателями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осуществляющим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педагогическую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деятельность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ФГОС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при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наличии</w:t>
      </w:r>
      <w:r>
        <w:rPr>
          <w:rFonts w:ascii="Times New Roman" w:hAnsi="Times New Roman"/>
          <w:color w:val="111111"/>
          <w:sz w:val="26"/>
          <w:szCs w:val="26"/>
        </w:rPr>
        <w:t>);</w:t>
      </w:r>
    </w:p>
    <w:p w14:paraId="02F27932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2) </w:t>
      </w:r>
      <w:r>
        <w:rPr>
          <w:rFonts w:ascii="Times New Roman" w:hAnsi="Times New Roman"/>
          <w:color w:val="111111"/>
          <w:sz w:val="26"/>
          <w:szCs w:val="26"/>
        </w:rPr>
        <w:t>копии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док</w:t>
      </w:r>
      <w:r>
        <w:rPr>
          <w:rFonts w:ascii="Times New Roman" w:hAnsi="Times New Roman"/>
          <w:color w:val="111111"/>
          <w:sz w:val="26"/>
          <w:szCs w:val="26"/>
        </w:rPr>
        <w:t>ументов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подтверждающих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оплату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услуг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договору</w:t>
      </w:r>
      <w:r>
        <w:rPr>
          <w:rFonts w:ascii="Times New Roman" w:hAnsi="Times New Roman"/>
          <w:color w:val="111111"/>
          <w:sz w:val="26"/>
          <w:szCs w:val="26"/>
        </w:rPr>
        <w:t>;</w:t>
      </w:r>
    </w:p>
    <w:p w14:paraId="2B2018A1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3) </w:t>
      </w:r>
      <w:r>
        <w:rPr>
          <w:rFonts w:ascii="Times New Roman" w:hAnsi="Times New Roman"/>
          <w:color w:val="111111"/>
          <w:sz w:val="26"/>
          <w:szCs w:val="26"/>
        </w:rPr>
        <w:t>документы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подтверждающих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расходы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учебники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учебные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пособия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игры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игрушки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необходимые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для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осуществления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образовательного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процесса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основным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образовательным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программам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начального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основног</w:t>
      </w:r>
      <w:r>
        <w:rPr>
          <w:rFonts w:ascii="Times New Roman" w:hAnsi="Times New Roman"/>
          <w:color w:val="111111"/>
          <w:sz w:val="26"/>
          <w:szCs w:val="26"/>
        </w:rPr>
        <w:t>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среднего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пределах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федеральных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государственных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образовательных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стандартов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при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наличии</w:t>
      </w:r>
      <w:r>
        <w:rPr>
          <w:rFonts w:ascii="Times New Roman" w:hAnsi="Times New Roman"/>
          <w:color w:val="111111"/>
          <w:sz w:val="26"/>
          <w:szCs w:val="26"/>
        </w:rPr>
        <w:t>);</w:t>
      </w:r>
    </w:p>
    <w:p w14:paraId="095DAB71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3) </w:t>
      </w:r>
      <w:r>
        <w:rPr>
          <w:rFonts w:ascii="Times New Roman" w:hAnsi="Times New Roman"/>
          <w:color w:val="111111"/>
          <w:sz w:val="26"/>
          <w:szCs w:val="26"/>
        </w:rPr>
        <w:t>сведения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банковских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реквизитах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номере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лицевого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счета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заявителя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открытого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кредитной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Российской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Федерации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имя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</w:t>
      </w:r>
      <w:r>
        <w:rPr>
          <w:rFonts w:ascii="Times New Roman" w:hAnsi="Times New Roman"/>
          <w:color w:val="111111"/>
          <w:sz w:val="26"/>
          <w:szCs w:val="26"/>
        </w:rPr>
        <w:t>явителя</w:t>
      </w:r>
      <w:r>
        <w:rPr>
          <w:rFonts w:ascii="Times New Roman" w:hAnsi="Times New Roman"/>
          <w:color w:val="111111"/>
          <w:sz w:val="26"/>
          <w:szCs w:val="26"/>
        </w:rPr>
        <w:t>;</w:t>
      </w:r>
    </w:p>
    <w:p w14:paraId="6986B516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4) </w:t>
      </w:r>
      <w:r>
        <w:rPr>
          <w:rFonts w:ascii="Times New Roman" w:hAnsi="Times New Roman"/>
          <w:color w:val="111111"/>
          <w:sz w:val="26"/>
          <w:szCs w:val="26"/>
        </w:rPr>
        <w:t>заявление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согласии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обработку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персональных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данных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заявителя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обучающегося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соответствии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законодательством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Российской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Федерации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6FDDFF2E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>Копии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документов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необходимых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для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получения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возмещения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представляются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одновременно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предъявление</w:t>
      </w:r>
      <w:r>
        <w:rPr>
          <w:rFonts w:ascii="Times New Roman" w:hAnsi="Times New Roman"/>
          <w:color w:val="111111"/>
          <w:sz w:val="26"/>
          <w:szCs w:val="26"/>
        </w:rPr>
        <w:t>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оригиналов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32938105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случае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отсутствия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документов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подтверждающих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расходы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связанные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организацией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обучения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программам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начального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основного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среднего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форме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семейного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понесенные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родителями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законными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представ</w:t>
      </w:r>
      <w:r>
        <w:rPr>
          <w:rFonts w:ascii="Times New Roman" w:hAnsi="Times New Roman"/>
          <w:color w:val="111111"/>
          <w:sz w:val="26"/>
          <w:szCs w:val="26"/>
        </w:rPr>
        <w:t>ителями</w:t>
      </w:r>
      <w:r>
        <w:rPr>
          <w:rFonts w:ascii="Times New Roman" w:hAnsi="Times New Roman"/>
          <w:color w:val="111111"/>
          <w:sz w:val="26"/>
          <w:szCs w:val="26"/>
        </w:rPr>
        <w:t xml:space="preserve">) </w:t>
      </w:r>
      <w:r>
        <w:rPr>
          <w:rFonts w:ascii="Times New Roman" w:hAnsi="Times New Roman"/>
          <w:color w:val="111111"/>
          <w:sz w:val="26"/>
          <w:szCs w:val="26"/>
        </w:rPr>
        <w:t>расходы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возмещаются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5FC979A7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10. </w:t>
      </w:r>
      <w:r>
        <w:rPr>
          <w:rFonts w:ascii="Times New Roman" w:hAnsi="Times New Roman"/>
          <w:color w:val="111111"/>
          <w:sz w:val="26"/>
          <w:szCs w:val="26"/>
        </w:rPr>
        <w:t>Решение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возмещении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или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мотивированный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отказ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возмещении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принимается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организацией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течение</w:t>
      </w:r>
      <w:r>
        <w:rPr>
          <w:rFonts w:ascii="Times New Roman" w:hAnsi="Times New Roman"/>
          <w:color w:val="111111"/>
          <w:sz w:val="26"/>
          <w:szCs w:val="26"/>
        </w:rPr>
        <w:t xml:space="preserve"> 10 </w:t>
      </w:r>
      <w:r>
        <w:rPr>
          <w:rFonts w:ascii="Times New Roman" w:hAnsi="Times New Roman"/>
          <w:color w:val="111111"/>
          <w:sz w:val="26"/>
          <w:szCs w:val="26"/>
        </w:rPr>
        <w:t>рабочих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дней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дня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приема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заявления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документов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4F4CD788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>Выплата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денежных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ср</w:t>
      </w:r>
      <w:r>
        <w:rPr>
          <w:rFonts w:ascii="Times New Roman" w:hAnsi="Times New Roman"/>
          <w:color w:val="111111"/>
          <w:sz w:val="26"/>
          <w:szCs w:val="26"/>
        </w:rPr>
        <w:t>едств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осуществляется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течение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месяца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дня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рассмотрения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документов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со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дня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принятия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решения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возмещении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>).</w:t>
      </w:r>
    </w:p>
    <w:p w14:paraId="51F54A68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11. </w:t>
      </w:r>
      <w:r>
        <w:rPr>
          <w:rFonts w:ascii="Times New Roman" w:hAnsi="Times New Roman"/>
          <w:color w:val="111111"/>
          <w:sz w:val="26"/>
          <w:szCs w:val="26"/>
        </w:rPr>
        <w:t>Выплата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денежных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средств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организацией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которую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зачислен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ребенок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экстерном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для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прохождения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промежу</w:t>
      </w:r>
      <w:r>
        <w:rPr>
          <w:rFonts w:ascii="Times New Roman" w:hAnsi="Times New Roman"/>
          <w:color w:val="111111"/>
          <w:sz w:val="26"/>
          <w:szCs w:val="26"/>
        </w:rPr>
        <w:t>точной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>/</w:t>
      </w:r>
      <w:r>
        <w:rPr>
          <w:rFonts w:ascii="Times New Roman" w:hAnsi="Times New Roman"/>
          <w:color w:val="111111"/>
          <w:sz w:val="26"/>
          <w:szCs w:val="26"/>
        </w:rPr>
        <w:t>или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итоговой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аттестации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обучающийся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форме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семейного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родителям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законным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lastRenderedPageBreak/>
        <w:t>представителям</w:t>
      </w:r>
      <w:r>
        <w:rPr>
          <w:rFonts w:ascii="Times New Roman" w:hAnsi="Times New Roman"/>
          <w:color w:val="111111"/>
          <w:sz w:val="26"/>
          <w:szCs w:val="26"/>
        </w:rPr>
        <w:t xml:space="preserve">), </w:t>
      </w:r>
      <w:r>
        <w:rPr>
          <w:rFonts w:ascii="Times New Roman" w:hAnsi="Times New Roman"/>
          <w:color w:val="111111"/>
          <w:sz w:val="26"/>
          <w:szCs w:val="26"/>
        </w:rPr>
        <w:t>осуществляющим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начальное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общее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основное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среднее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форме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семейного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прекращается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следующих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случаях</w:t>
      </w:r>
      <w:r>
        <w:rPr>
          <w:rFonts w:ascii="Times New Roman" w:hAnsi="Times New Roman"/>
          <w:color w:val="111111"/>
          <w:sz w:val="26"/>
          <w:szCs w:val="26"/>
        </w:rPr>
        <w:t>:</w:t>
      </w:r>
    </w:p>
    <w:p w14:paraId="4A3454FE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>1)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расторжение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договора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родителями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законными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представителями</w:t>
      </w:r>
      <w:r>
        <w:rPr>
          <w:rFonts w:ascii="Times New Roman" w:hAnsi="Times New Roman"/>
          <w:color w:val="111111"/>
          <w:sz w:val="26"/>
          <w:szCs w:val="26"/>
        </w:rPr>
        <w:t>);</w:t>
      </w:r>
    </w:p>
    <w:p w14:paraId="54AD6C9D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2) </w:t>
      </w:r>
      <w:r>
        <w:rPr>
          <w:rFonts w:ascii="Times New Roman" w:hAnsi="Times New Roman"/>
          <w:color w:val="111111"/>
          <w:sz w:val="26"/>
          <w:szCs w:val="26"/>
        </w:rPr>
        <w:t>перевод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ребенка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другую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муниципальную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государственную</w:t>
      </w:r>
      <w:r>
        <w:rPr>
          <w:rFonts w:ascii="Times New Roman" w:hAnsi="Times New Roman"/>
          <w:color w:val="111111"/>
          <w:sz w:val="26"/>
          <w:szCs w:val="26"/>
        </w:rPr>
        <w:t xml:space="preserve">) </w:t>
      </w:r>
      <w:r>
        <w:rPr>
          <w:rFonts w:ascii="Times New Roman" w:hAnsi="Times New Roman"/>
          <w:color w:val="111111"/>
          <w:sz w:val="26"/>
          <w:szCs w:val="26"/>
        </w:rPr>
        <w:t>образовательную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организацию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1C2CA2CC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>Родители</w:t>
      </w:r>
      <w:r>
        <w:rPr>
          <w:rFonts w:ascii="Times New Roman" w:hAnsi="Times New Roman"/>
          <w:color w:val="111111"/>
          <w:sz w:val="26"/>
          <w:szCs w:val="26"/>
        </w:rPr>
        <w:t xml:space="preserve"> (</w:t>
      </w:r>
      <w:r>
        <w:rPr>
          <w:rFonts w:ascii="Times New Roman" w:hAnsi="Times New Roman"/>
          <w:color w:val="111111"/>
          <w:sz w:val="26"/>
          <w:szCs w:val="26"/>
        </w:rPr>
        <w:t>законные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представители</w:t>
      </w:r>
      <w:r>
        <w:rPr>
          <w:rFonts w:ascii="Times New Roman" w:hAnsi="Times New Roman"/>
          <w:color w:val="111111"/>
          <w:sz w:val="26"/>
          <w:szCs w:val="26"/>
        </w:rPr>
        <w:t xml:space="preserve">) </w:t>
      </w:r>
      <w:r>
        <w:rPr>
          <w:rFonts w:ascii="Times New Roman" w:hAnsi="Times New Roman"/>
          <w:color w:val="111111"/>
          <w:sz w:val="26"/>
          <w:szCs w:val="26"/>
        </w:rPr>
        <w:t>обязаны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незамедлительно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информировать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муниципальную</w:t>
      </w:r>
      <w:r>
        <w:rPr>
          <w:rFonts w:ascii="Times New Roman" w:hAnsi="Times New Roman"/>
          <w:color w:val="111111"/>
          <w:sz w:val="26"/>
          <w:szCs w:val="26"/>
        </w:rPr>
        <w:t xml:space="preserve">  </w:t>
      </w:r>
      <w:r>
        <w:rPr>
          <w:rFonts w:ascii="Times New Roman" w:hAnsi="Times New Roman"/>
          <w:color w:val="111111"/>
          <w:sz w:val="26"/>
          <w:szCs w:val="26"/>
        </w:rPr>
        <w:t>общеобразователь</w:t>
      </w:r>
      <w:r>
        <w:rPr>
          <w:rFonts w:ascii="Times New Roman" w:hAnsi="Times New Roman"/>
          <w:color w:val="111111"/>
          <w:sz w:val="26"/>
          <w:szCs w:val="26"/>
        </w:rPr>
        <w:t>ную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организацию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обстоятельствах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влекущих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прекращение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возмещения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776E24D4" w14:textId="77777777" w:rsidR="00000000" w:rsidRDefault="00FC4C14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111111"/>
          <w:sz w:val="26"/>
          <w:szCs w:val="26"/>
        </w:rPr>
        <w:t xml:space="preserve">12. </w:t>
      </w:r>
      <w:r>
        <w:rPr>
          <w:rFonts w:ascii="Times New Roman" w:hAnsi="Times New Roman"/>
          <w:color w:val="111111"/>
          <w:sz w:val="26"/>
          <w:szCs w:val="26"/>
        </w:rPr>
        <w:t>Контроль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за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расходованием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образовательной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организацией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бюджетных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средств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направляемых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финансирование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расходов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по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организации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начального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основного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</w:t>
      </w:r>
      <w:r>
        <w:rPr>
          <w:rFonts w:ascii="Times New Roman" w:hAnsi="Times New Roman"/>
          <w:color w:val="111111"/>
          <w:sz w:val="26"/>
          <w:szCs w:val="26"/>
        </w:rPr>
        <w:t>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и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среднего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общего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в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форме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семейного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, </w:t>
      </w:r>
      <w:r>
        <w:rPr>
          <w:rFonts w:ascii="Times New Roman" w:hAnsi="Times New Roman"/>
          <w:color w:val="111111"/>
          <w:sz w:val="26"/>
          <w:szCs w:val="26"/>
        </w:rPr>
        <w:t>осуществляет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Управление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образования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Качканарского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муниципального</w:t>
      </w:r>
      <w:r>
        <w:rPr>
          <w:rFonts w:ascii="Times New Roman" w:hAnsi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/>
          <w:color w:val="111111"/>
          <w:sz w:val="26"/>
          <w:szCs w:val="26"/>
        </w:rPr>
        <w:t>округа</w:t>
      </w:r>
      <w:r>
        <w:rPr>
          <w:rFonts w:ascii="Times New Roman" w:hAnsi="Times New Roman"/>
          <w:color w:val="111111"/>
          <w:sz w:val="26"/>
          <w:szCs w:val="26"/>
        </w:rPr>
        <w:t>.</w:t>
      </w:r>
    </w:p>
    <w:p w14:paraId="5787C61C" w14:textId="77777777" w:rsidR="00FC4C14" w:rsidRDefault="00FC4C14">
      <w:pPr>
        <w:pStyle w:val="ConsPlusNormal"/>
        <w:jc w:val="both"/>
        <w:rPr>
          <w:rFonts w:ascii="Times New Roman" w:hAnsi="Times New Roman"/>
          <w:color w:val="111111"/>
          <w:sz w:val="26"/>
          <w:szCs w:val="26"/>
        </w:rPr>
      </w:pPr>
    </w:p>
    <w:sectPr w:rsidR="00FC4C14">
      <w:type w:val="continuous"/>
      <w:pgSz w:w="11906" w:h="16838"/>
      <w:pgMar w:top="1440" w:right="566" w:bottom="1440" w:left="1133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78DBC" w14:textId="77777777" w:rsidR="00FC4C14" w:rsidRDefault="00FC4C14">
      <w:r>
        <w:separator/>
      </w:r>
    </w:p>
  </w:endnote>
  <w:endnote w:type="continuationSeparator" w:id="0">
    <w:p w14:paraId="168DF97C" w14:textId="77777777" w:rsidR="00FC4C14" w:rsidRDefault="00F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0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7199C" w14:textId="77777777" w:rsidR="00FC4C14" w:rsidRDefault="00FC4C14">
      <w:r>
        <w:rPr>
          <w:rFonts w:eastAsiaTheme="minorEastAsia" w:cstheme="minorBidi"/>
          <w:kern w:val="0"/>
          <w:sz w:val="24"/>
          <w:lang w:eastAsia="ru-RU" w:bidi="ar-SA"/>
        </w:rPr>
        <w:separator/>
      </w:r>
    </w:p>
  </w:footnote>
  <w:footnote w:type="continuationSeparator" w:id="0">
    <w:p w14:paraId="577F5E3E" w14:textId="77777777" w:rsidR="00FC4C14" w:rsidRDefault="00FC4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66"/>
    <w:rsid w:val="00515F66"/>
    <w:rsid w:val="00FC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170BF"/>
  <w14:defaultImageDpi w14:val="0"/>
  <w15:docId w15:val="{02443BE2-4136-4D17-B5A1-511FE41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Ari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Tahoma" w:hAnsi="Tahoma"/>
      <w:color w:val="0000FF"/>
      <w:sz w:val="20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character" w:customStyle="1" w:styleId="ListLabel2">
    <w:name w:val="ListLabel 2"/>
    <w:uiPriority w:val="99"/>
    <w:rPr>
      <w:color w:val="0000FF"/>
    </w:rPr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styleId="a4">
    <w:name w:val="FollowedHyperlink"/>
    <w:basedOn w:val="a0"/>
    <w:uiPriority w:val="99"/>
    <w:rPr>
      <w:color w:val="800000"/>
      <w:u w:val="single"/>
    </w:rPr>
  </w:style>
  <w:style w:type="character" w:customStyle="1" w:styleId="ListLabel10">
    <w:name w:val="ListLabel 10"/>
    <w:uiPriority w:val="99"/>
    <w:rPr>
      <w:rFonts w:ascii="Times New Roman" w:eastAsia="Times New Roman" w:hAnsi="Times New Roman" w:cs="Liberation Serif"/>
      <w:color w:val="0000FF"/>
      <w:sz w:val="26"/>
      <w:szCs w:val="26"/>
    </w:rPr>
  </w:style>
  <w:style w:type="character" w:customStyle="1" w:styleId="ListLabel11">
    <w:name w:val="ListLabel 11"/>
    <w:uiPriority w:val="99"/>
    <w:rPr>
      <w:rFonts w:ascii="Times New Roman" w:hAnsi="Times New Roman"/>
      <w:color w:val="0000FF"/>
      <w:sz w:val="26"/>
      <w:szCs w:val="26"/>
    </w:rPr>
  </w:style>
  <w:style w:type="paragraph" w:customStyle="1" w:styleId="4H4p4s4444r44">
    <w:name w:val="З4Hа4pг4sо4л4|о4в4rо4к4["/>
    <w:basedOn w:val="a"/>
    <w:next w:val="a5"/>
    <w:uiPriority w:val="99"/>
    <w:pPr>
      <w:keepNext/>
      <w:suppressAutoHyphens w:val="0"/>
      <w:spacing w:before="240" w:after="120"/>
    </w:pPr>
    <w:rPr>
      <w:rFonts w:eastAsia="Microsoft YaHei"/>
      <w:kern w:val="0"/>
      <w:szCs w:val="28"/>
      <w:lang w:eastAsia="ru-RU" w:bidi="ar-SA"/>
    </w:rPr>
  </w:style>
  <w:style w:type="paragraph" w:styleId="a5">
    <w:name w:val="Body Text"/>
    <w:basedOn w:val="a"/>
    <w:link w:val="a6"/>
    <w:uiPriority w:val="99"/>
    <w:pPr>
      <w:suppressAutoHyphens w:val="0"/>
      <w:spacing w:after="140" w:line="276" w:lineRule="auto"/>
    </w:pPr>
    <w:rPr>
      <w:rFonts w:eastAsiaTheme="minorEastAsia" w:cstheme="minorBidi"/>
      <w:kern w:val="0"/>
      <w:sz w:val="24"/>
      <w:lang w:eastAsia="ru-RU" w:bidi="ar-SA"/>
    </w:r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Liberation Serif" w:eastAsia="Times New Roman" w:hAnsi="Liberation Serif" w:cs="Mangal"/>
      <w:kern w:val="1"/>
      <w:sz w:val="28"/>
      <w:szCs w:val="24"/>
      <w:lang w:eastAsia="zh-CN" w:bidi="hi-IN"/>
    </w:rPr>
  </w:style>
  <w:style w:type="paragraph" w:styleId="a7">
    <w:name w:val="List"/>
    <w:basedOn w:val="a5"/>
    <w:uiPriority w:val="99"/>
    <w:pPr>
      <w:spacing w:after="0" w:line="240" w:lineRule="auto"/>
    </w:pPr>
    <w:rPr>
      <w:rFonts w:ascii="0" w:hAnsi="0" w:cs="Arial"/>
    </w:rPr>
  </w:style>
  <w:style w:type="paragraph" w:styleId="a8">
    <w:name w:val="caption"/>
    <w:basedOn w:val="a"/>
    <w:uiPriority w:val="99"/>
    <w:qFormat/>
    <w:pPr>
      <w:suppressAutoHyphens w:val="0"/>
      <w:spacing w:before="120" w:after="120"/>
    </w:pPr>
    <w:rPr>
      <w:rFonts w:ascii="0" w:eastAsiaTheme="minorEastAsia" w:hAnsi="0"/>
      <w:i/>
      <w:iCs/>
      <w:kern w:val="0"/>
      <w:sz w:val="24"/>
      <w:lang w:eastAsia="ru-RU" w:bidi="ar-SA"/>
    </w:rPr>
  </w:style>
  <w:style w:type="paragraph" w:customStyle="1" w:styleId="4T44p4x4p4u">
    <w:name w:val="У4Tк4[а4pз4xа4pт4・еu?л|?ь・"/>
    <w:basedOn w:val="a"/>
    <w:uiPriority w:val="99"/>
    <w:pPr>
      <w:suppressLineNumbers/>
      <w:suppressAutoHyphens w:val="0"/>
    </w:pPr>
    <w:rPr>
      <w:rFonts w:eastAsiaTheme="minorEastAsia"/>
      <w:kern w:val="0"/>
      <w:sz w:val="24"/>
      <w:lang w:eastAsia="ru-RU" w:bidi="ar-SA"/>
    </w:rPr>
  </w:style>
  <w:style w:type="paragraph" w:customStyle="1" w:styleId="c7e0e3eeebeee2eeeauser">
    <w:name w:val="Зc7аe0гe3оeeлebоeeвe2оeeкea (user)"/>
    <w:basedOn w:val="a"/>
    <w:uiPriority w:val="99"/>
    <w:pPr>
      <w:keepNext/>
      <w:suppressAutoHyphens w:val="0"/>
      <w:spacing w:before="240" w:after="120"/>
    </w:pPr>
    <w:rPr>
      <w:rFonts w:ascii="0" w:eastAsia="Microsoft YaHei" w:hAnsi="0"/>
      <w:kern w:val="0"/>
      <w:szCs w:val="28"/>
      <w:lang w:eastAsia="ru-RU" w:bidi="ar-SA"/>
    </w:rPr>
  </w:style>
  <w:style w:type="paragraph" w:customStyle="1" w:styleId="d3eae0e7e0f2e5ebfcuser">
    <w:name w:val="Уd3кeaаe0зe7аe0тf2еe5лebьfc (user)"/>
    <w:basedOn w:val="a"/>
    <w:uiPriority w:val="99"/>
    <w:pPr>
      <w:suppressAutoHyphens w:val="0"/>
    </w:pPr>
    <w:rPr>
      <w:rFonts w:ascii="0" w:eastAsiaTheme="minorEastAsia" w:hAnsi="0"/>
      <w:kern w:val="0"/>
      <w:sz w:val="24"/>
      <w:lang w:eastAsia="ru-RU" w:bidi="ar-SA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Courier New"/>
      <w:kern w:val="1"/>
      <w:sz w:val="16"/>
      <w:szCs w:val="24"/>
      <w:lang w:eastAsia="zh-CN" w:bidi="hi-I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4"/>
      <w:lang w:eastAsia="zh-CN" w:bidi="hi-I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Courier New"/>
      <w:b/>
      <w:kern w:val="1"/>
      <w:sz w:val="16"/>
      <w:szCs w:val="24"/>
      <w:lang w:eastAsia="zh-CN" w:bidi="hi-IN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4"/>
      <w:lang w:eastAsia="zh-CN" w:bidi="hi-IN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1"/>
      <w:sz w:val="16"/>
      <w:szCs w:val="24"/>
      <w:lang w:eastAsia="zh-CN" w:bidi="hi-IN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kern w:val="1"/>
      <w:sz w:val="16"/>
      <w:szCs w:val="24"/>
      <w:lang w:eastAsia="zh-CN" w:bidi="hi-IN"/>
    </w:rPr>
  </w:style>
  <w:style w:type="paragraph" w:customStyle="1" w:styleId="ConsPlusJurTerm">
    <w:name w:val="ConsPlusJurTerm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kern w:val="1"/>
      <w:sz w:val="26"/>
      <w:szCs w:val="24"/>
      <w:lang w:eastAsia="zh-CN" w:bidi="hi-IN"/>
    </w:rPr>
  </w:style>
  <w:style w:type="paragraph" w:customStyle="1" w:styleId="ConsPlusTextList">
    <w:name w:val="ConsPlusText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Courier New"/>
      <w:kern w:val="1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06435&amp;dst=100347" TargetMode="External"/><Relationship Id="rId13" Type="http://schemas.openxmlformats.org/officeDocument/2006/relationships/hyperlink" Target="https://login.consultant.ru/link/?req=doc&amp;base=RLAW071&amp;n=3904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RLAW071&amp;n=39043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721" TargetMode="External"/><Relationship Id="rId11" Type="http://schemas.openxmlformats.org/officeDocument/2006/relationships/hyperlink" Target="https://login.consultant.ru/link/?req=doc&amp;base=RLAW071&amp;n=406435&amp;dst=100347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#Par2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1&amp;n=136382" TargetMode="External"/><Relationship Id="rId14" Type="http://schemas.openxmlformats.org/officeDocument/2006/relationships/hyperlink" Target="#Par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1747</Words>
  <Characters>9959</Characters>
  <Application>Microsoft Office Word</Application>
  <DocSecurity>0</DocSecurity>
  <Lines>82</Lines>
  <Paragraphs>23</Paragraphs>
  <ScaleCrop>false</ScaleCrop>
  <Company>КонсультантПлюс Версия 4025.00.52</Company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10.07.2013 N 873-ПП(ред. от 25.06.2014)"Об утверждении Порядка финансирования расходов, связанных с получением начального общего, основного общего, среднего общего образования в форме семейного образован</dc:title>
  <dc:subject/>
  <dc:creator>Марина  Блискун</dc:creator>
  <cp:keywords/>
  <dc:description/>
  <cp:lastModifiedBy>Сергей</cp:lastModifiedBy>
  <cp:revision>2</cp:revision>
  <cp:lastPrinted>2025-12-08T10:24:00Z</cp:lastPrinted>
  <dcterms:created xsi:type="dcterms:W3CDTF">2025-12-18T06:29:00Z</dcterms:created>
  <dcterms:modified xsi:type="dcterms:W3CDTF">2025-12-18T06:29:00Z</dcterms:modified>
</cp:coreProperties>
</file>